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3A1FB1"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05DE8A31" w14:textId="77777777" w:rsidR="00F90453" w:rsidRDefault="00BB66C0"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F6237C8"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56838D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A587A8C" w14:textId="25684753" w:rsidR="00222867" w:rsidRPr="00D635C4" w:rsidRDefault="00103848" w:rsidP="00103848">
            <w:pPr>
              <w:bidi w:val="0"/>
              <w:jc w:val="right"/>
              <w:rPr>
                <w:rFonts w:hint="cs"/>
                <w:rtl/>
              </w:rPr>
            </w:pPr>
            <w:r>
              <w:rPr>
                <w:rFonts w:hint="cs"/>
                <w:rtl/>
              </w:rPr>
              <w:t>האנרגיה</w:t>
            </w:r>
          </w:p>
        </w:tc>
      </w:tr>
      <w:tr w:rsidR="007548B0" w14:paraId="7AD44353"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602D53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5BA657D" w14:textId="77777777" w:rsidR="00222867" w:rsidRPr="00D635C4" w:rsidRDefault="00AC4F6E" w:rsidP="00AC4F6E">
            <w:pPr>
              <w:rPr>
                <w:rtl/>
              </w:rPr>
            </w:pPr>
            <w:r>
              <w:rPr>
                <w:rFonts w:hint="cs"/>
                <w:rtl/>
              </w:rPr>
              <w:t>המכון הגאולוגי</w:t>
            </w:r>
          </w:p>
        </w:tc>
      </w:tr>
      <w:tr w:rsidR="007548B0" w14:paraId="795742CF"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C27BBF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B62D376" w14:textId="77777777" w:rsidR="00222867" w:rsidRDefault="00E63D5A" w:rsidP="00E63D5A">
            <w:r>
              <w:t>16</w:t>
            </w:r>
            <w:r w:rsidR="00AC4F6E">
              <w:t>.</w:t>
            </w:r>
            <w:r>
              <w:t>08</w:t>
            </w:r>
            <w:r w:rsidR="00AC4F6E">
              <w:t>.202</w:t>
            </w:r>
            <w:r>
              <w:t>2</w:t>
            </w:r>
          </w:p>
        </w:tc>
      </w:tr>
    </w:tbl>
    <w:p w14:paraId="23AB0373" w14:textId="77777777" w:rsidR="00332AFB" w:rsidRDefault="00BB66C0" w:rsidP="00222867">
      <w:pPr>
        <w:rPr>
          <w:rtl/>
        </w:rPr>
      </w:pPr>
    </w:p>
    <w:p w14:paraId="72B01D2E" w14:textId="77777777" w:rsidR="00222867" w:rsidRDefault="00BB66C0" w:rsidP="00222867">
      <w:pPr>
        <w:rPr>
          <w:rtl/>
        </w:rPr>
      </w:pPr>
    </w:p>
    <w:p w14:paraId="695C55B6" w14:textId="77777777" w:rsidR="00222867" w:rsidRDefault="00BB66C0" w:rsidP="00222867">
      <w:pPr>
        <w:rPr>
          <w:rtl/>
        </w:rPr>
      </w:pPr>
    </w:p>
    <w:p w14:paraId="16510574" w14:textId="77777777" w:rsidR="00222867" w:rsidRDefault="00BB66C0" w:rsidP="00222867">
      <w:pPr>
        <w:rPr>
          <w:rtl/>
        </w:rPr>
      </w:pPr>
    </w:p>
    <w:p w14:paraId="3D4B00EB" w14:textId="77777777" w:rsidR="00222867" w:rsidRDefault="00BB66C0" w:rsidP="00222867">
      <w:pPr>
        <w:rPr>
          <w:rtl/>
        </w:rPr>
      </w:pPr>
    </w:p>
    <w:p w14:paraId="016EFFAE" w14:textId="77777777" w:rsidR="00222867" w:rsidRDefault="00BB66C0" w:rsidP="00222867">
      <w:pPr>
        <w:rPr>
          <w:rtl/>
        </w:rPr>
      </w:pPr>
    </w:p>
    <w:p w14:paraId="1A53748E"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0EAB23DD" w14:textId="77777777" w:rsidR="00222867" w:rsidRDefault="00BB66C0" w:rsidP="00222867">
      <w:pPr>
        <w:jc w:val="both"/>
        <w:rPr>
          <w:rFonts w:ascii="Arial" w:hAnsi="Arial"/>
          <w:b/>
          <w:sz w:val="22"/>
          <w:szCs w:val="22"/>
          <w:rtl/>
        </w:rPr>
      </w:pPr>
    </w:p>
    <w:p w14:paraId="40627596" w14:textId="50B6AD82" w:rsidR="00222867" w:rsidRPr="00AF57E9" w:rsidRDefault="009B6B29" w:rsidP="00103848">
      <w:pPr>
        <w:spacing w:line="360" w:lineRule="auto"/>
        <w:jc w:val="both"/>
        <w:rPr>
          <w:rFonts w:asciiTheme="minorBidi" w:hAnsiTheme="minorBidi" w:cstheme="minorBidi"/>
          <w:sz w:val="21"/>
          <w:szCs w:val="21"/>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00CF4F0B">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0017970" w14:textId="77777777" w:rsidTr="0088459E">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1C45E225"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AC4F6E" w14:paraId="43F10BCE" w14:textId="77777777" w:rsidTr="00BA3DD3">
        <w:trPr>
          <w:trHeight w:val="2862"/>
        </w:trPr>
        <w:tc>
          <w:tcPr>
            <w:tcW w:w="9019" w:type="dxa"/>
            <w:tcBorders>
              <w:top w:val="single" w:sz="4" w:space="0" w:color="auto"/>
              <w:left w:val="single" w:sz="4" w:space="0" w:color="auto"/>
              <w:right w:val="single" w:sz="4" w:space="0" w:color="auto"/>
            </w:tcBorders>
          </w:tcPr>
          <w:p w14:paraId="139C88EB" w14:textId="7ABE03AA" w:rsidR="0076715F" w:rsidRDefault="00AC4F6E" w:rsidP="00103848">
            <w:pPr>
              <w:jc w:val="both"/>
              <w:rPr>
                <w:rFonts w:ascii="David" w:hAnsi="David" w:cs="David"/>
                <w:b/>
                <w:sz w:val="24"/>
                <w:szCs w:val="24"/>
                <w:rtl/>
              </w:rPr>
            </w:pPr>
            <w:r>
              <w:rPr>
                <w:rFonts w:ascii="David" w:hAnsi="David" w:cs="David" w:hint="cs"/>
                <w:b/>
                <w:sz w:val="24"/>
                <w:szCs w:val="24"/>
                <w:rtl/>
              </w:rPr>
              <w:t>במסגרת פרויקטי מחקר של העתק ים המלח</w:t>
            </w:r>
            <w:r w:rsidR="009818F6">
              <w:rPr>
                <w:rFonts w:ascii="David" w:hAnsi="David" w:cs="David" w:hint="cs"/>
                <w:b/>
                <w:sz w:val="24"/>
                <w:szCs w:val="24"/>
                <w:rtl/>
              </w:rPr>
              <w:t xml:space="preserve"> שמתבצעים במכון הגיאולוגי</w:t>
            </w:r>
            <w:r>
              <w:rPr>
                <w:rFonts w:ascii="David" w:hAnsi="David" w:cs="David" w:hint="cs"/>
                <w:b/>
                <w:sz w:val="24"/>
                <w:szCs w:val="24"/>
                <w:rtl/>
              </w:rPr>
              <w:t xml:space="preserve">, </w:t>
            </w:r>
            <w:r w:rsidR="009818F6">
              <w:rPr>
                <w:rFonts w:ascii="David" w:hAnsi="David" w:cs="David" w:hint="cs"/>
                <w:b/>
                <w:sz w:val="24"/>
                <w:szCs w:val="24"/>
                <w:rtl/>
              </w:rPr>
              <w:t>המכון מעוניין לחדש</w:t>
            </w:r>
            <w:r>
              <w:rPr>
                <w:rFonts w:ascii="David" w:hAnsi="David" w:cs="David" w:hint="cs"/>
                <w:b/>
                <w:sz w:val="24"/>
                <w:szCs w:val="24"/>
                <w:rtl/>
              </w:rPr>
              <w:t xml:space="preserve"> ו</w:t>
            </w:r>
            <w:r w:rsidR="009818F6">
              <w:rPr>
                <w:rFonts w:ascii="David" w:hAnsi="David" w:cs="David" w:hint="cs"/>
                <w:b/>
                <w:sz w:val="24"/>
                <w:szCs w:val="24"/>
                <w:rtl/>
              </w:rPr>
              <w:t>ל</w:t>
            </w:r>
            <w:r>
              <w:rPr>
                <w:rFonts w:ascii="David" w:hAnsi="David" w:cs="David" w:hint="cs"/>
                <w:b/>
                <w:sz w:val="24"/>
                <w:szCs w:val="24"/>
                <w:rtl/>
              </w:rPr>
              <w:t xml:space="preserve">מלא חוסרים ונזקים של </w:t>
            </w:r>
            <w:r w:rsidR="0076715F">
              <w:rPr>
                <w:rFonts w:ascii="David" w:hAnsi="David" w:cs="David" w:hint="cs"/>
                <w:b/>
                <w:sz w:val="24"/>
                <w:szCs w:val="24"/>
                <w:rtl/>
              </w:rPr>
              <w:t>תחנות ב</w:t>
            </w:r>
            <w:r>
              <w:rPr>
                <w:rFonts w:ascii="David" w:hAnsi="David" w:cs="David" w:hint="cs"/>
                <w:b/>
                <w:sz w:val="24"/>
                <w:szCs w:val="24"/>
                <w:rtl/>
              </w:rPr>
              <w:t>רשת המיקרוסיסמית הניידת</w:t>
            </w:r>
            <w:r w:rsidR="00BA3DD3">
              <w:rPr>
                <w:rFonts w:ascii="David" w:hAnsi="David" w:cs="David" w:hint="cs"/>
                <w:b/>
                <w:sz w:val="24"/>
                <w:szCs w:val="24"/>
                <w:rtl/>
              </w:rPr>
              <w:t xml:space="preserve"> </w:t>
            </w:r>
            <w:r w:rsidR="0076715F">
              <w:rPr>
                <w:rFonts w:ascii="David" w:hAnsi="David" w:cs="David" w:hint="cs"/>
                <w:b/>
                <w:sz w:val="24"/>
                <w:szCs w:val="24"/>
                <w:rtl/>
              </w:rPr>
              <w:t>ה</w:t>
            </w:r>
            <w:r w:rsidR="00BA3DD3">
              <w:rPr>
                <w:rFonts w:ascii="David" w:hAnsi="David" w:cs="David" w:hint="cs"/>
                <w:b/>
                <w:sz w:val="24"/>
                <w:szCs w:val="24"/>
                <w:rtl/>
              </w:rPr>
              <w:t>משמשת לביצוע מחקרים סיסמולוגיים ממוקדים לאורך ההעתקים הפעילים בישראל</w:t>
            </w:r>
            <w:r w:rsidR="0076715F">
              <w:rPr>
                <w:rFonts w:ascii="David" w:hAnsi="David" w:cs="David" w:hint="cs"/>
                <w:b/>
                <w:sz w:val="24"/>
                <w:szCs w:val="24"/>
                <w:rtl/>
              </w:rPr>
              <w:t>.</w:t>
            </w:r>
            <w:r>
              <w:rPr>
                <w:rFonts w:ascii="David" w:hAnsi="David" w:cs="David" w:hint="cs"/>
                <w:b/>
                <w:sz w:val="24"/>
                <w:szCs w:val="24"/>
                <w:rtl/>
              </w:rPr>
              <w:t xml:space="preserve"> </w:t>
            </w:r>
          </w:p>
          <w:p w14:paraId="08BC8832" w14:textId="77777777" w:rsidR="0076715F" w:rsidRDefault="0076715F" w:rsidP="00103848">
            <w:pPr>
              <w:jc w:val="both"/>
              <w:rPr>
                <w:rFonts w:ascii="David" w:hAnsi="David" w:cs="David"/>
                <w:b/>
                <w:sz w:val="24"/>
                <w:szCs w:val="24"/>
                <w:rtl/>
              </w:rPr>
            </w:pPr>
          </w:p>
          <w:p w14:paraId="43C191D9" w14:textId="77777777" w:rsidR="0076715F" w:rsidRDefault="00AC4F6E" w:rsidP="00103848">
            <w:pPr>
              <w:jc w:val="both"/>
              <w:rPr>
                <w:rFonts w:ascii="David" w:hAnsi="David" w:cs="David"/>
                <w:b/>
                <w:sz w:val="24"/>
                <w:szCs w:val="24"/>
                <w:rtl/>
              </w:rPr>
            </w:pPr>
            <w:r>
              <w:rPr>
                <w:rFonts w:ascii="David" w:hAnsi="David" w:cs="David" w:hint="cs"/>
                <w:b/>
                <w:sz w:val="24"/>
                <w:szCs w:val="24"/>
                <w:rtl/>
              </w:rPr>
              <w:t>המערכת הקיימת ברשות</w:t>
            </w:r>
            <w:r w:rsidR="009818F6">
              <w:rPr>
                <w:rFonts w:ascii="David" w:hAnsi="David" w:cs="David" w:hint="cs"/>
                <w:b/>
                <w:sz w:val="24"/>
                <w:szCs w:val="24"/>
                <w:rtl/>
              </w:rPr>
              <w:t>נו</w:t>
            </w:r>
            <w:r>
              <w:rPr>
                <w:rFonts w:ascii="David" w:hAnsi="David" w:cs="David" w:hint="cs"/>
                <w:b/>
                <w:sz w:val="24"/>
                <w:szCs w:val="24"/>
                <w:rtl/>
              </w:rPr>
              <w:t xml:space="preserve"> היא מערכת ייחודית</w:t>
            </w:r>
            <w:r w:rsidR="009F5D7F">
              <w:rPr>
                <w:rFonts w:ascii="David" w:hAnsi="David" w:cs="David" w:hint="cs"/>
                <w:b/>
                <w:sz w:val="24"/>
                <w:szCs w:val="24"/>
                <w:rtl/>
              </w:rPr>
              <w:t>,</w:t>
            </w:r>
            <w:r>
              <w:rPr>
                <w:rFonts w:ascii="David" w:hAnsi="David" w:cs="David" w:hint="cs"/>
                <w:b/>
                <w:sz w:val="24"/>
                <w:szCs w:val="24"/>
                <w:rtl/>
              </w:rPr>
              <w:t xml:space="preserve"> שתוכננה</w:t>
            </w:r>
            <w:r w:rsidR="009F5D7F">
              <w:rPr>
                <w:rFonts w:ascii="David" w:hAnsi="David" w:cs="David" w:hint="cs"/>
                <w:b/>
                <w:sz w:val="24"/>
                <w:szCs w:val="24"/>
                <w:rtl/>
              </w:rPr>
              <w:t xml:space="preserve"> ב- 2015 במיוחד בשביל המכון הגאולוגי,</w:t>
            </w:r>
            <w:r>
              <w:rPr>
                <w:rFonts w:ascii="David" w:hAnsi="David" w:cs="David" w:hint="cs"/>
                <w:b/>
                <w:sz w:val="24"/>
                <w:szCs w:val="24"/>
                <w:rtl/>
              </w:rPr>
              <w:t xml:space="preserve"> </w:t>
            </w:r>
            <w:r w:rsidR="009F5D7F">
              <w:rPr>
                <w:rFonts w:ascii="David" w:hAnsi="David" w:cs="David" w:hint="cs"/>
                <w:b/>
                <w:sz w:val="24"/>
                <w:szCs w:val="24"/>
                <w:rtl/>
              </w:rPr>
              <w:t>ע"י שיתוף והתאמה של</w:t>
            </w:r>
            <w:r>
              <w:rPr>
                <w:rFonts w:ascii="David" w:hAnsi="David" w:cs="David" w:hint="cs"/>
                <w:b/>
                <w:sz w:val="24"/>
                <w:szCs w:val="24"/>
                <w:rtl/>
              </w:rPr>
              <w:t xml:space="preserve"> מיכשור </w:t>
            </w:r>
            <w:r w:rsidR="009F5D7F">
              <w:rPr>
                <w:rFonts w:ascii="David" w:hAnsi="David" w:cs="David" w:hint="cs"/>
                <w:b/>
                <w:sz w:val="24"/>
                <w:szCs w:val="24"/>
                <w:rtl/>
              </w:rPr>
              <w:t>ייחודי שמקורו ב</w:t>
            </w:r>
            <w:r>
              <w:rPr>
                <w:rFonts w:ascii="David" w:hAnsi="David" w:cs="David" w:hint="cs"/>
                <w:b/>
                <w:sz w:val="24"/>
                <w:szCs w:val="24"/>
                <w:rtl/>
              </w:rPr>
              <w:t>שתי חברות בינלאומיות</w:t>
            </w:r>
            <w:r w:rsidR="009F5D7F">
              <w:rPr>
                <w:rFonts w:ascii="David" w:hAnsi="David" w:cs="David" w:hint="cs"/>
                <w:b/>
                <w:sz w:val="24"/>
                <w:szCs w:val="24"/>
                <w:rtl/>
              </w:rPr>
              <w:t xml:space="preserve"> שונות</w:t>
            </w:r>
            <w:r w:rsidR="0076715F">
              <w:rPr>
                <w:rFonts w:ascii="David" w:hAnsi="David" w:cs="David" w:hint="cs"/>
                <w:b/>
                <w:sz w:val="24"/>
                <w:szCs w:val="24"/>
                <w:rtl/>
              </w:rPr>
              <w:t xml:space="preserve"> וכולל רושמי נתונים וחיישנים מיקרוסייסמיים</w:t>
            </w:r>
            <w:r>
              <w:rPr>
                <w:rFonts w:ascii="David" w:hAnsi="David" w:cs="David" w:hint="cs"/>
                <w:b/>
                <w:sz w:val="24"/>
                <w:szCs w:val="24"/>
                <w:rtl/>
              </w:rPr>
              <w:t>.</w:t>
            </w:r>
          </w:p>
          <w:p w14:paraId="740507B2" w14:textId="77777777" w:rsidR="0076715F" w:rsidRDefault="00AC4F6E" w:rsidP="00103848">
            <w:pPr>
              <w:jc w:val="both"/>
              <w:rPr>
                <w:rFonts w:ascii="David" w:hAnsi="David" w:cs="David"/>
                <w:b/>
                <w:sz w:val="24"/>
                <w:szCs w:val="24"/>
                <w:rtl/>
              </w:rPr>
            </w:pPr>
            <w:r>
              <w:rPr>
                <w:rFonts w:ascii="David" w:hAnsi="David" w:cs="David" w:hint="cs"/>
                <w:b/>
                <w:sz w:val="24"/>
                <w:szCs w:val="24"/>
                <w:rtl/>
              </w:rPr>
              <w:t xml:space="preserve"> </w:t>
            </w:r>
            <w:r w:rsidR="0017708D">
              <w:rPr>
                <w:rFonts w:ascii="David" w:hAnsi="David" w:cs="David" w:hint="cs"/>
                <w:b/>
                <w:sz w:val="24"/>
                <w:szCs w:val="24"/>
                <w:rtl/>
              </w:rPr>
              <w:t xml:space="preserve"> </w:t>
            </w:r>
          </w:p>
          <w:p w14:paraId="00053E04" w14:textId="77777777" w:rsidR="00641F1F" w:rsidRDefault="0017708D" w:rsidP="00103848">
            <w:pPr>
              <w:jc w:val="both"/>
              <w:rPr>
                <w:rFonts w:ascii="David" w:hAnsi="David" w:cs="David"/>
                <w:b/>
                <w:sz w:val="24"/>
                <w:szCs w:val="24"/>
                <w:rtl/>
              </w:rPr>
            </w:pPr>
            <w:r>
              <w:rPr>
                <w:rFonts w:ascii="David" w:hAnsi="David" w:cs="David" w:hint="cs"/>
                <w:b/>
                <w:sz w:val="24"/>
                <w:szCs w:val="24"/>
                <w:rtl/>
              </w:rPr>
              <w:t>רושמי הנתונים מיועדים לאיסוף מידע סיסמי ומיקרוסיסמי, ויש להם 4 ערוצים, מתוכם 3 שייכים למד התאוצה המוטמע בתוך רושם הנתונים עצמו (</w:t>
            </w:r>
            <w:r>
              <w:rPr>
                <w:rFonts w:ascii="David" w:hAnsi="David" w:cs="David"/>
                <w:b/>
                <w:sz w:val="24"/>
                <w:szCs w:val="24"/>
              </w:rPr>
              <w:t>embedded</w:t>
            </w:r>
            <w:r>
              <w:rPr>
                <w:rFonts w:ascii="David" w:hAnsi="David" w:cs="David" w:hint="cs"/>
                <w:b/>
                <w:sz w:val="24"/>
                <w:szCs w:val="24"/>
                <w:rtl/>
              </w:rPr>
              <w:t xml:space="preserve">), והערוץ הרביעי מיועד לחיישן סיסמי נוסף. הפתרון המיוחד כולל התאמה בין הכניסה לערוץ הרביעי ברושם הנתונים של קינמטריקס, לבין החיישן המיקרוסיסמי המיוצר ע"י חברת גאוספייס.  </w:t>
            </w:r>
          </w:p>
          <w:p w14:paraId="6428C6CA" w14:textId="77777777" w:rsidR="0076715F" w:rsidRDefault="0076715F" w:rsidP="00103848">
            <w:pPr>
              <w:jc w:val="both"/>
              <w:rPr>
                <w:rFonts w:ascii="David" w:hAnsi="David" w:cs="David"/>
                <w:b/>
                <w:sz w:val="24"/>
                <w:szCs w:val="24"/>
                <w:rtl/>
              </w:rPr>
            </w:pPr>
          </w:p>
          <w:p w14:paraId="0B5F1B17" w14:textId="77777777" w:rsidR="00641F1F" w:rsidRDefault="00AC4F6E" w:rsidP="00103848">
            <w:pPr>
              <w:jc w:val="both"/>
              <w:rPr>
                <w:rFonts w:ascii="David" w:hAnsi="David" w:cs="David"/>
                <w:b/>
                <w:sz w:val="24"/>
                <w:szCs w:val="24"/>
                <w:rtl/>
              </w:rPr>
            </w:pPr>
            <w:r>
              <w:rPr>
                <w:rFonts w:ascii="David" w:hAnsi="David" w:cs="David" w:hint="cs"/>
                <w:b/>
                <w:sz w:val="24"/>
                <w:szCs w:val="24"/>
                <w:rtl/>
              </w:rPr>
              <w:t xml:space="preserve">המערכת כוללת 14 תחנות ניידות, אשר מתוכן, רק 6 עדיין מתפקדות באופן מלא. </w:t>
            </w:r>
          </w:p>
          <w:p w14:paraId="5A9EEB50" w14:textId="77777777" w:rsidR="0076715F" w:rsidRDefault="0076715F" w:rsidP="00103848">
            <w:pPr>
              <w:jc w:val="both"/>
              <w:rPr>
                <w:rFonts w:ascii="David" w:hAnsi="David" w:cs="David"/>
                <w:b/>
                <w:sz w:val="24"/>
                <w:szCs w:val="24"/>
                <w:rtl/>
              </w:rPr>
            </w:pPr>
          </w:p>
          <w:p w14:paraId="1DB6517A" w14:textId="3A87D541" w:rsidR="00AC4F6E" w:rsidRDefault="00AC4F6E" w:rsidP="00103848">
            <w:pPr>
              <w:jc w:val="both"/>
              <w:rPr>
                <w:rFonts w:ascii="David" w:hAnsi="David" w:cs="David"/>
                <w:b/>
                <w:sz w:val="24"/>
                <w:szCs w:val="24"/>
                <w:rtl/>
              </w:rPr>
            </w:pPr>
            <w:r>
              <w:rPr>
                <w:rFonts w:ascii="David" w:hAnsi="David" w:cs="David" w:hint="cs"/>
                <w:b/>
                <w:sz w:val="24"/>
                <w:szCs w:val="24"/>
                <w:rtl/>
              </w:rPr>
              <w:lastRenderedPageBreak/>
              <w:t xml:space="preserve">על-מנת </w:t>
            </w:r>
            <w:r w:rsidR="009F5D7F">
              <w:rPr>
                <w:rFonts w:ascii="David" w:hAnsi="David" w:cs="David" w:hint="cs"/>
                <w:b/>
                <w:sz w:val="24"/>
                <w:szCs w:val="24"/>
                <w:rtl/>
              </w:rPr>
              <w:t xml:space="preserve">להחזיר </w:t>
            </w:r>
            <w:r>
              <w:rPr>
                <w:rFonts w:ascii="David" w:hAnsi="David" w:cs="David" w:hint="cs"/>
                <w:b/>
                <w:sz w:val="24"/>
                <w:szCs w:val="24"/>
                <w:rtl/>
              </w:rPr>
              <w:t>את המערכת לעבודה, נדרש להשלים את הציוד הפגום בתחנות</w:t>
            </w:r>
            <w:r w:rsidR="0076715F">
              <w:rPr>
                <w:rFonts w:ascii="David" w:hAnsi="David" w:cs="David" w:hint="cs"/>
                <w:b/>
                <w:sz w:val="24"/>
                <w:szCs w:val="24"/>
                <w:rtl/>
              </w:rPr>
              <w:t xml:space="preserve"> ובכלל זאת </w:t>
            </w:r>
            <w:r w:rsidR="00641F1F">
              <w:rPr>
                <w:rFonts w:ascii="David" w:hAnsi="David" w:cs="David" w:hint="cs"/>
                <w:b/>
                <w:sz w:val="24"/>
                <w:szCs w:val="24"/>
                <w:rtl/>
              </w:rPr>
              <w:t xml:space="preserve">- </w:t>
            </w:r>
            <w:r>
              <w:rPr>
                <w:rFonts w:ascii="David" w:hAnsi="David" w:cs="David" w:hint="cs"/>
                <w:b/>
                <w:sz w:val="24"/>
                <w:szCs w:val="24"/>
                <w:rtl/>
              </w:rPr>
              <w:t>רושמי נתונים והציוד הנילווה</w:t>
            </w:r>
            <w:r w:rsidR="009F5D7F">
              <w:rPr>
                <w:rFonts w:ascii="David" w:hAnsi="David" w:cs="David" w:hint="cs"/>
                <w:b/>
                <w:sz w:val="24"/>
                <w:szCs w:val="24"/>
                <w:rtl/>
              </w:rPr>
              <w:t xml:space="preserve"> להם ומחבר אותם עם החיישנים ורכיבים נוספים של התחנות.</w:t>
            </w:r>
            <w:r>
              <w:rPr>
                <w:rFonts w:ascii="David" w:hAnsi="David" w:cs="David" w:hint="cs"/>
                <w:b/>
                <w:sz w:val="24"/>
                <w:szCs w:val="24"/>
                <w:rtl/>
              </w:rPr>
              <w:t xml:space="preserve"> </w:t>
            </w:r>
          </w:p>
          <w:p w14:paraId="766080FF" w14:textId="77777777" w:rsidR="0076715F" w:rsidRDefault="0076715F" w:rsidP="00103848">
            <w:pPr>
              <w:jc w:val="both"/>
              <w:rPr>
                <w:rFonts w:ascii="David" w:hAnsi="David" w:cs="David"/>
                <w:b/>
                <w:sz w:val="24"/>
                <w:szCs w:val="24"/>
                <w:rtl/>
              </w:rPr>
            </w:pPr>
          </w:p>
          <w:p w14:paraId="6F41A202" w14:textId="225A20E4" w:rsidR="00AC4F6E" w:rsidRPr="00AC4F6E" w:rsidRDefault="00AC4F6E" w:rsidP="00103848">
            <w:pPr>
              <w:jc w:val="both"/>
              <w:rPr>
                <w:rFonts w:ascii="David" w:hAnsi="David" w:cs="David"/>
                <w:b/>
                <w:sz w:val="24"/>
                <w:szCs w:val="24"/>
                <w:rtl/>
              </w:rPr>
            </w:pPr>
            <w:r>
              <w:rPr>
                <w:rFonts w:ascii="David" w:hAnsi="David" w:cs="David" w:hint="cs"/>
                <w:b/>
                <w:sz w:val="24"/>
                <w:szCs w:val="24"/>
                <w:rtl/>
              </w:rPr>
              <w:t>ל</w:t>
            </w:r>
            <w:r w:rsidR="0076715F">
              <w:rPr>
                <w:rFonts w:ascii="David" w:hAnsi="David" w:cs="David" w:hint="cs"/>
                <w:b/>
                <w:sz w:val="24"/>
                <w:szCs w:val="24"/>
                <w:rtl/>
              </w:rPr>
              <w:t xml:space="preserve">אור האמור, </w:t>
            </w:r>
            <w:r>
              <w:rPr>
                <w:rFonts w:ascii="David" w:hAnsi="David" w:cs="David" w:hint="cs"/>
                <w:b/>
                <w:sz w:val="24"/>
                <w:szCs w:val="24"/>
                <w:rtl/>
              </w:rPr>
              <w:t>אנ</w:t>
            </w:r>
            <w:r w:rsidR="009818F6">
              <w:rPr>
                <w:rFonts w:ascii="David" w:hAnsi="David" w:cs="David" w:hint="cs"/>
                <w:b/>
                <w:sz w:val="24"/>
                <w:szCs w:val="24"/>
                <w:rtl/>
              </w:rPr>
              <w:t>ו</w:t>
            </w:r>
            <w:r>
              <w:rPr>
                <w:rFonts w:ascii="David" w:hAnsi="David" w:cs="David" w:hint="cs"/>
                <w:b/>
                <w:sz w:val="24"/>
                <w:szCs w:val="24"/>
                <w:rtl/>
              </w:rPr>
              <w:t xml:space="preserve"> מבקש</w:t>
            </w:r>
            <w:r w:rsidR="009818F6">
              <w:rPr>
                <w:rFonts w:ascii="David" w:hAnsi="David" w:cs="David" w:hint="cs"/>
                <w:b/>
                <w:sz w:val="24"/>
                <w:szCs w:val="24"/>
                <w:rtl/>
              </w:rPr>
              <w:t>ים</w:t>
            </w:r>
            <w:r>
              <w:rPr>
                <w:rFonts w:ascii="David" w:hAnsi="David" w:cs="David" w:hint="cs"/>
                <w:b/>
                <w:sz w:val="24"/>
                <w:szCs w:val="24"/>
                <w:rtl/>
              </w:rPr>
              <w:t xml:space="preserve"> לרכוש </w:t>
            </w:r>
            <w:r w:rsidR="00E63D5A">
              <w:rPr>
                <w:rFonts w:ascii="David" w:hAnsi="David" w:cs="David" w:hint="cs"/>
                <w:b/>
                <w:sz w:val="24"/>
                <w:szCs w:val="24"/>
                <w:rtl/>
              </w:rPr>
              <w:t>4 רו</w:t>
            </w:r>
            <w:r w:rsidR="00115DD4">
              <w:rPr>
                <w:rFonts w:ascii="David" w:hAnsi="David" w:cs="David" w:hint="cs"/>
                <w:b/>
                <w:sz w:val="24"/>
                <w:szCs w:val="24"/>
                <w:rtl/>
              </w:rPr>
              <w:t>ש</w:t>
            </w:r>
            <w:r w:rsidR="00E63D5A">
              <w:rPr>
                <w:rFonts w:ascii="David" w:hAnsi="David" w:cs="David" w:hint="cs"/>
                <w:b/>
                <w:sz w:val="24"/>
                <w:szCs w:val="24"/>
                <w:rtl/>
              </w:rPr>
              <w:t xml:space="preserve">מי נתונים </w:t>
            </w:r>
            <w:r w:rsidR="00115DD4">
              <w:rPr>
                <w:rFonts w:ascii="David" w:hAnsi="David" w:cs="David" w:hint="cs"/>
                <w:b/>
                <w:sz w:val="24"/>
                <w:szCs w:val="24"/>
                <w:rtl/>
              </w:rPr>
              <w:t xml:space="preserve">עם ציוד נילוה </w:t>
            </w:r>
            <w:r w:rsidR="00641F1F">
              <w:rPr>
                <w:rFonts w:ascii="David" w:hAnsi="David" w:cs="David" w:hint="cs"/>
                <w:b/>
                <w:sz w:val="24"/>
                <w:szCs w:val="24"/>
                <w:rtl/>
              </w:rPr>
              <w:t>אשר ישתלבו בתחנות הקיימות, ויהיו תואמים</w:t>
            </w:r>
            <w:r w:rsidR="00971826">
              <w:rPr>
                <w:rFonts w:ascii="David" w:hAnsi="David" w:cs="David" w:hint="cs"/>
                <w:b/>
                <w:sz w:val="24"/>
                <w:szCs w:val="24"/>
                <w:rtl/>
              </w:rPr>
              <w:t xml:space="preserve"> למערכות </w:t>
            </w:r>
            <w:r w:rsidR="00E63D5A">
              <w:rPr>
                <w:rFonts w:ascii="David" w:hAnsi="David" w:cs="David" w:hint="cs"/>
                <w:b/>
                <w:sz w:val="24"/>
                <w:szCs w:val="24"/>
                <w:rtl/>
              </w:rPr>
              <w:t>ו</w:t>
            </w:r>
            <w:r w:rsidR="00971826">
              <w:rPr>
                <w:rFonts w:ascii="David" w:hAnsi="David" w:cs="David" w:hint="cs"/>
                <w:b/>
                <w:sz w:val="24"/>
                <w:szCs w:val="24"/>
                <w:rtl/>
              </w:rPr>
              <w:t>זה</w:t>
            </w:r>
            <w:r w:rsidR="00641F1F">
              <w:rPr>
                <w:rFonts w:ascii="David" w:hAnsi="David" w:cs="David" w:hint="cs"/>
                <w:b/>
                <w:sz w:val="24"/>
                <w:szCs w:val="24"/>
                <w:rtl/>
              </w:rPr>
              <w:t>ים</w:t>
            </w:r>
            <w:r w:rsidR="00971826">
              <w:rPr>
                <w:rFonts w:ascii="David" w:hAnsi="David" w:cs="David" w:hint="cs"/>
                <w:b/>
                <w:sz w:val="24"/>
                <w:szCs w:val="24"/>
                <w:rtl/>
              </w:rPr>
              <w:t xml:space="preserve"> באיכות</w:t>
            </w:r>
            <w:r w:rsidR="00641F1F">
              <w:rPr>
                <w:rFonts w:ascii="David" w:hAnsi="David" w:cs="David" w:hint="cs"/>
                <w:b/>
                <w:sz w:val="24"/>
                <w:szCs w:val="24"/>
                <w:rtl/>
              </w:rPr>
              <w:t>ם</w:t>
            </w:r>
            <w:r w:rsidR="00971826">
              <w:rPr>
                <w:rFonts w:ascii="David" w:hAnsi="David" w:cs="David" w:hint="cs"/>
                <w:b/>
                <w:sz w:val="24"/>
                <w:szCs w:val="24"/>
                <w:rtl/>
              </w:rPr>
              <w:t xml:space="preserve"> ובביצועיה</w:t>
            </w:r>
            <w:r w:rsidR="00641F1F">
              <w:rPr>
                <w:rFonts w:ascii="David" w:hAnsi="David" w:cs="David" w:hint="cs"/>
                <w:b/>
                <w:sz w:val="24"/>
                <w:szCs w:val="24"/>
                <w:rtl/>
              </w:rPr>
              <w:t>ם</w:t>
            </w:r>
            <w:r w:rsidR="00E63D5A">
              <w:rPr>
                <w:rFonts w:ascii="David" w:hAnsi="David" w:cs="David" w:hint="cs"/>
                <w:b/>
                <w:sz w:val="24"/>
                <w:szCs w:val="24"/>
                <w:rtl/>
              </w:rPr>
              <w:t xml:space="preserve"> לאנטנות הקיימות בתחנות האחרות.</w:t>
            </w:r>
          </w:p>
        </w:tc>
      </w:tr>
    </w:tbl>
    <w:p w14:paraId="115EB907" w14:textId="77777777" w:rsidR="00222867" w:rsidRPr="00AF57E9" w:rsidRDefault="00BB66C0" w:rsidP="00222867">
      <w:pPr>
        <w:rPr>
          <w:rFonts w:asciiTheme="minorBidi" w:hAnsiTheme="minorBidi" w:cstheme="minorBidi"/>
          <w:b/>
          <w:sz w:val="21"/>
          <w:szCs w:val="21"/>
          <w:lang w:eastAsia="he-IL"/>
        </w:rPr>
      </w:pPr>
    </w:p>
    <w:p w14:paraId="79ECF730"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343B29">
        <w:rPr>
          <w:rFonts w:ascii="Wingdings" w:hAnsi="Wingdings" w:cstheme="minorBidi"/>
          <w:b/>
          <w:sz w:val="21"/>
          <w:szCs w:val="21"/>
        </w:rPr>
        <w:t></w:t>
      </w:r>
      <w:r w:rsidRPr="00AF57E9">
        <w:rPr>
          <w:rFonts w:asciiTheme="minorBidi" w:hAnsiTheme="minorBidi" w:cstheme="minorBidi"/>
          <w:b/>
          <w:sz w:val="21"/>
          <w:szCs w:val="21"/>
          <w:rtl/>
        </w:rPr>
        <w:t xml:space="preserve">  לא</w:t>
      </w:r>
    </w:p>
    <w:p w14:paraId="12D3EEBE" w14:textId="77777777" w:rsidR="00222867" w:rsidRPr="00AF57E9" w:rsidRDefault="00BB66C0" w:rsidP="00222867">
      <w:pPr>
        <w:rPr>
          <w:rFonts w:asciiTheme="minorBidi" w:hAnsiTheme="minorBidi" w:cstheme="minorBidi"/>
          <w:b/>
          <w:sz w:val="21"/>
          <w:szCs w:val="21"/>
          <w:rtl/>
        </w:rPr>
      </w:pPr>
    </w:p>
    <w:p w14:paraId="677A9DB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6600E272" w14:textId="77777777" w:rsidR="00222867" w:rsidRPr="00AF57E9" w:rsidRDefault="00BB66C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1224DCDD" w14:textId="77777777" w:rsidTr="00222867">
        <w:tc>
          <w:tcPr>
            <w:tcW w:w="3085" w:type="dxa"/>
            <w:hideMark/>
          </w:tcPr>
          <w:p w14:paraId="4AFC2A5F"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AC4F6E">
              <w:rPr>
                <w:rFonts w:ascii="Wingdings" w:hAnsi="Wingdings" w:cstheme="minorBidi"/>
                <w:b/>
                <w:sz w:val="21"/>
                <w:szCs w:val="21"/>
              </w:rPr>
              <w:t></w:t>
            </w:r>
            <w:r w:rsidRPr="00AF57E9">
              <w:rPr>
                <w:rFonts w:asciiTheme="minorBidi" w:hAnsiTheme="minorBidi" w:cstheme="minorBidi"/>
                <w:b/>
                <w:sz w:val="21"/>
                <w:szCs w:val="21"/>
                <w:rtl/>
              </w:rPr>
              <w:t xml:space="preserve">  טובין</w:t>
            </w:r>
          </w:p>
        </w:tc>
        <w:tc>
          <w:tcPr>
            <w:tcW w:w="2977" w:type="dxa"/>
            <w:hideMark/>
          </w:tcPr>
          <w:p w14:paraId="46F25B1F"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5A9EA195"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12A9AB7F" w14:textId="77777777" w:rsidR="00222867" w:rsidRPr="00AF57E9" w:rsidRDefault="00BB66C0">
            <w:pPr>
              <w:ind w:right="283"/>
              <w:rPr>
                <w:rFonts w:asciiTheme="minorBidi" w:hAnsiTheme="minorBidi" w:cstheme="minorBidi"/>
                <w:b/>
                <w:sz w:val="21"/>
                <w:szCs w:val="21"/>
                <w:lang w:eastAsia="he-IL"/>
              </w:rPr>
            </w:pPr>
          </w:p>
        </w:tc>
      </w:tr>
    </w:tbl>
    <w:p w14:paraId="2B39C6D4" w14:textId="77777777" w:rsidR="00222867" w:rsidRPr="00AF57E9" w:rsidRDefault="00BB66C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655930F1" w14:textId="77777777" w:rsidTr="00222867">
        <w:tc>
          <w:tcPr>
            <w:tcW w:w="2698" w:type="dxa"/>
            <w:shd w:val="clear" w:color="auto" w:fill="E6E6E6"/>
            <w:hideMark/>
          </w:tcPr>
          <w:p w14:paraId="628D83D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6A088EBF" w14:textId="77777777" w:rsidR="00222867" w:rsidRPr="00103848" w:rsidRDefault="00B74C77">
            <w:pPr>
              <w:rPr>
                <w:rFonts w:asciiTheme="minorBidi" w:hAnsiTheme="minorBidi" w:cstheme="minorBidi"/>
                <w:b/>
                <w:sz w:val="21"/>
                <w:szCs w:val="21"/>
                <w:lang w:eastAsia="he-IL"/>
              </w:rPr>
            </w:pPr>
            <w:r w:rsidRPr="00103848">
              <w:rPr>
                <w:rFonts w:asciiTheme="minorBidi" w:hAnsiTheme="minorBidi" w:cstheme="minorBidi" w:hint="cs"/>
                <w:b/>
                <w:sz w:val="21"/>
                <w:szCs w:val="21"/>
                <w:rtl/>
                <w:lang w:eastAsia="he-IL"/>
              </w:rPr>
              <w:t>קינמטריקס</w:t>
            </w:r>
            <w:r w:rsidR="00AC4F6E" w:rsidRPr="00103848">
              <w:rPr>
                <w:rFonts w:asciiTheme="minorBidi" w:hAnsiTheme="minorBidi" w:cstheme="minorBidi" w:hint="cs"/>
                <w:b/>
                <w:sz w:val="21"/>
                <w:szCs w:val="21"/>
                <w:rtl/>
                <w:lang w:eastAsia="he-IL"/>
              </w:rPr>
              <w:t xml:space="preserve"> </w:t>
            </w:r>
            <w:r w:rsidR="00AC4F6E" w:rsidRPr="00103848">
              <w:rPr>
                <w:rFonts w:asciiTheme="minorBidi" w:hAnsiTheme="minorBidi" w:cstheme="minorBidi"/>
                <w:b/>
                <w:sz w:val="21"/>
                <w:szCs w:val="21"/>
                <w:rtl/>
                <w:lang w:eastAsia="he-IL"/>
              </w:rPr>
              <w:t>–</w:t>
            </w:r>
            <w:r w:rsidR="00AC4F6E" w:rsidRPr="00103848">
              <w:rPr>
                <w:rFonts w:asciiTheme="minorBidi" w:hAnsiTheme="minorBidi" w:cstheme="minorBidi" w:hint="cs"/>
                <w:b/>
                <w:sz w:val="21"/>
                <w:szCs w:val="21"/>
                <w:rtl/>
                <w:lang w:eastAsia="he-IL"/>
              </w:rPr>
              <w:t xml:space="preserve"> </w:t>
            </w:r>
            <w:r w:rsidRPr="00103848">
              <w:rPr>
                <w:rFonts w:asciiTheme="minorBidi" w:hAnsiTheme="minorBidi" w:cstheme="minorBidi"/>
                <w:b/>
                <w:sz w:val="21"/>
                <w:szCs w:val="21"/>
                <w:lang w:eastAsia="he-IL"/>
              </w:rPr>
              <w:t>Kinemetrics</w:t>
            </w:r>
          </w:p>
        </w:tc>
      </w:tr>
      <w:tr w:rsidR="007548B0" w14:paraId="4E24A73F" w14:textId="77777777" w:rsidTr="00222867">
        <w:tc>
          <w:tcPr>
            <w:tcW w:w="2698" w:type="dxa"/>
            <w:shd w:val="clear" w:color="auto" w:fill="E6E6E6"/>
            <w:hideMark/>
          </w:tcPr>
          <w:p w14:paraId="29B77B8C"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7F0B763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75C2D2FA" w14:textId="3C6A0A03" w:rsidR="00222867" w:rsidRPr="00103848" w:rsidRDefault="00103848">
            <w:pPr>
              <w:rPr>
                <w:rFonts w:asciiTheme="minorBidi" w:hAnsiTheme="minorBidi" w:cstheme="minorBidi" w:hint="cs"/>
                <w:b/>
                <w:sz w:val="21"/>
                <w:szCs w:val="21"/>
                <w:lang w:eastAsia="he-IL"/>
              </w:rPr>
            </w:pPr>
            <w:r w:rsidRPr="00103848">
              <w:rPr>
                <w:rFonts w:asciiTheme="minorBidi" w:hAnsiTheme="minorBidi" w:cstheme="minorBidi" w:hint="cs"/>
                <w:b/>
                <w:sz w:val="21"/>
                <w:szCs w:val="21"/>
                <w:rtl/>
                <w:lang w:eastAsia="he-IL"/>
              </w:rPr>
              <w:t>1220061</w:t>
            </w:r>
          </w:p>
        </w:tc>
      </w:tr>
      <w:tr w:rsidR="007548B0" w14:paraId="04EFF79C" w14:textId="77777777" w:rsidTr="00222867">
        <w:tc>
          <w:tcPr>
            <w:tcW w:w="2698" w:type="dxa"/>
            <w:shd w:val="clear" w:color="auto" w:fill="E6E6E6"/>
            <w:hideMark/>
          </w:tcPr>
          <w:p w14:paraId="6F310169"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46101E11" w14:textId="77777777" w:rsidR="00222867" w:rsidRPr="00BB66C0" w:rsidRDefault="009B6B29" w:rsidP="009B6B29">
            <w:pPr>
              <w:rPr>
                <w:rFonts w:asciiTheme="minorBidi" w:hAnsiTheme="minorBidi" w:cstheme="minorBidi"/>
                <w:b/>
                <w:sz w:val="21"/>
                <w:szCs w:val="21"/>
                <w:lang w:eastAsia="he-IL"/>
              </w:rPr>
            </w:pPr>
            <w:r w:rsidRPr="00BB66C0">
              <w:rPr>
                <w:rFonts w:ascii="Wingdings" w:hAnsi="Wingdings" w:cstheme="minorBidi"/>
                <w:b/>
                <w:sz w:val="21"/>
                <w:szCs w:val="21"/>
              </w:rPr>
              <w:sym w:font="Wingdings" w:char="F072"/>
            </w:r>
            <w:r w:rsidRPr="00BB66C0">
              <w:rPr>
                <w:rFonts w:asciiTheme="minorBidi" w:hAnsiTheme="minorBidi" w:cstheme="minorBidi"/>
                <w:b/>
                <w:sz w:val="21"/>
                <w:szCs w:val="21"/>
                <w:rtl/>
              </w:rPr>
              <w:t xml:space="preserve">ספק יחיד </w:t>
            </w:r>
          </w:p>
        </w:tc>
        <w:tc>
          <w:tcPr>
            <w:tcW w:w="3060" w:type="dxa"/>
            <w:hideMark/>
          </w:tcPr>
          <w:p w14:paraId="735E5501" w14:textId="77777777" w:rsidR="00222867" w:rsidRPr="00AF57E9" w:rsidRDefault="00AC4F6E"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חוץ </w:t>
            </w:r>
          </w:p>
        </w:tc>
      </w:tr>
      <w:tr w:rsidR="007548B0" w14:paraId="1B57C207" w14:textId="77777777" w:rsidTr="00222867">
        <w:tc>
          <w:tcPr>
            <w:tcW w:w="2698" w:type="dxa"/>
            <w:shd w:val="clear" w:color="auto" w:fill="E6E6E6"/>
            <w:hideMark/>
          </w:tcPr>
          <w:p w14:paraId="04FAD30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257F2FC1" w14:textId="2ECC221C" w:rsidR="00222867" w:rsidRPr="00BB66C0" w:rsidRDefault="00781FE1" w:rsidP="009225FF">
            <w:pPr>
              <w:rPr>
                <w:rFonts w:asciiTheme="minorBidi" w:hAnsiTheme="minorBidi" w:cstheme="minorBidi"/>
                <w:b/>
                <w:sz w:val="21"/>
                <w:szCs w:val="21"/>
                <w:lang w:eastAsia="he-IL"/>
              </w:rPr>
            </w:pPr>
            <w:r w:rsidRPr="00BB66C0">
              <w:rPr>
                <w:rFonts w:asciiTheme="minorBidi" w:hAnsiTheme="minorBidi" w:cstheme="minorBidi" w:hint="cs"/>
                <w:b/>
                <w:sz w:val="21"/>
                <w:szCs w:val="21"/>
                <w:rtl/>
                <w:lang w:eastAsia="he-IL"/>
              </w:rPr>
              <w:t>$50,815</w:t>
            </w:r>
            <w:r w:rsidR="00103848" w:rsidRPr="00BB66C0">
              <w:rPr>
                <w:rFonts w:asciiTheme="minorBidi" w:hAnsiTheme="minorBidi" w:cstheme="minorBidi" w:hint="cs"/>
                <w:b/>
                <w:sz w:val="21"/>
                <w:szCs w:val="21"/>
                <w:rtl/>
                <w:lang w:eastAsia="he-IL"/>
              </w:rPr>
              <w:t xml:space="preserve"> בתוספת מע"מ</w:t>
            </w:r>
            <w:r w:rsidR="00BB66C0" w:rsidRPr="00BB66C0">
              <w:rPr>
                <w:rFonts w:asciiTheme="minorBidi" w:hAnsiTheme="minorBidi" w:cstheme="minorBidi" w:hint="cs"/>
                <w:b/>
                <w:sz w:val="21"/>
                <w:szCs w:val="21"/>
                <w:rtl/>
                <w:lang w:eastAsia="he-IL"/>
              </w:rPr>
              <w:t xml:space="preserve"> (כ- 167,670 ש"</w:t>
            </w:r>
            <w:r w:rsidR="00BB66C0">
              <w:rPr>
                <w:rFonts w:asciiTheme="minorBidi" w:hAnsiTheme="minorBidi" w:cstheme="minorBidi" w:hint="cs"/>
                <w:b/>
                <w:sz w:val="21"/>
                <w:szCs w:val="21"/>
                <w:rtl/>
                <w:lang w:eastAsia="he-IL"/>
              </w:rPr>
              <w:t>ח</w:t>
            </w:r>
            <w:bookmarkStart w:id="0" w:name="_GoBack"/>
            <w:bookmarkEnd w:id="0"/>
            <w:r w:rsidR="00BB66C0" w:rsidRPr="00BB66C0">
              <w:rPr>
                <w:rFonts w:asciiTheme="minorBidi" w:hAnsiTheme="minorBidi" w:cstheme="minorBidi" w:hint="cs"/>
                <w:b/>
                <w:sz w:val="21"/>
                <w:szCs w:val="21"/>
                <w:rtl/>
                <w:lang w:eastAsia="he-IL"/>
              </w:rPr>
              <w:t xml:space="preserve"> בתוספת מע"מ לפי המרה ביום הפרסום)</w:t>
            </w:r>
          </w:p>
        </w:tc>
      </w:tr>
      <w:tr w:rsidR="007548B0" w14:paraId="50473A52" w14:textId="77777777" w:rsidTr="00222867">
        <w:tc>
          <w:tcPr>
            <w:tcW w:w="2698" w:type="dxa"/>
            <w:shd w:val="clear" w:color="auto" w:fill="E6E6E6"/>
            <w:hideMark/>
          </w:tcPr>
          <w:p w14:paraId="10BB41E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7ADB75E8" w14:textId="77777777" w:rsidR="00222867" w:rsidRPr="00AF57E9" w:rsidRDefault="00AC4F6E">
            <w:pPr>
              <w:rPr>
                <w:rFonts w:asciiTheme="minorBidi" w:hAnsiTheme="minorBidi" w:cstheme="minorBidi"/>
                <w:b/>
                <w:sz w:val="21"/>
                <w:szCs w:val="21"/>
                <w:highlight w:val="yellow"/>
                <w:lang w:eastAsia="he-IL"/>
              </w:rPr>
            </w:pPr>
            <w:r w:rsidRPr="00103848">
              <w:rPr>
                <w:rFonts w:asciiTheme="minorBidi" w:hAnsiTheme="minorBidi" w:cstheme="minorBidi" w:hint="cs"/>
                <w:b/>
                <w:sz w:val="21"/>
                <w:szCs w:val="21"/>
                <w:rtl/>
                <w:lang w:eastAsia="he-IL"/>
              </w:rPr>
              <w:t>מיידית</w:t>
            </w:r>
          </w:p>
        </w:tc>
      </w:tr>
    </w:tbl>
    <w:p w14:paraId="57952B23" w14:textId="77777777" w:rsidR="00222867" w:rsidRPr="00AF57E9" w:rsidRDefault="00BB66C0" w:rsidP="00222867">
      <w:pPr>
        <w:rPr>
          <w:rFonts w:asciiTheme="minorBidi" w:hAnsiTheme="minorBidi" w:cstheme="minorBidi"/>
          <w:bCs/>
          <w:sz w:val="21"/>
          <w:szCs w:val="21"/>
          <w:rtl/>
          <w:lang w:eastAsia="he-IL"/>
        </w:rPr>
      </w:pPr>
    </w:p>
    <w:p w14:paraId="10A4C545" w14:textId="68023640"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1C309C98"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0FF4335C" w14:textId="77777777" w:rsidR="00222867" w:rsidRPr="00AF57E9" w:rsidRDefault="00BB66C0" w:rsidP="00222867">
      <w:pPr>
        <w:rPr>
          <w:rFonts w:asciiTheme="minorBidi" w:hAnsiTheme="minorBidi" w:cstheme="minorBidi"/>
          <w:bCs/>
          <w:sz w:val="21"/>
          <w:szCs w:val="21"/>
          <w:rtl/>
        </w:rPr>
      </w:pPr>
    </w:p>
    <w:p w14:paraId="2663167B"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42624027"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E43FF58"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1A7B161"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394CAAFC" w14:textId="77777777" w:rsidR="00222867" w:rsidRPr="00AF57E9" w:rsidRDefault="00BB66C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88459E" w14:paraId="4117E1E2" w14:textId="77777777" w:rsidTr="0088459E">
        <w:tc>
          <w:tcPr>
            <w:tcW w:w="9019" w:type="dxa"/>
            <w:tcBorders>
              <w:top w:val="single" w:sz="4" w:space="0" w:color="auto"/>
              <w:left w:val="single" w:sz="4" w:space="0" w:color="auto"/>
              <w:bottom w:val="single" w:sz="4" w:space="0" w:color="auto"/>
              <w:right w:val="single" w:sz="4" w:space="0" w:color="auto"/>
            </w:tcBorders>
          </w:tcPr>
          <w:p w14:paraId="4D4849BB" w14:textId="6B8F44B8" w:rsidR="00162607" w:rsidRDefault="00AC4F6E" w:rsidP="00C0338D">
            <w:pPr>
              <w:spacing w:line="360" w:lineRule="auto"/>
              <w:jc w:val="both"/>
              <w:rPr>
                <w:rFonts w:ascii="David" w:hAnsi="David" w:cs="David"/>
                <w:sz w:val="24"/>
                <w:szCs w:val="24"/>
                <w:rtl/>
              </w:rPr>
            </w:pPr>
            <w:r w:rsidRPr="00103848">
              <w:rPr>
                <w:rFonts w:ascii="David" w:hAnsi="David" w:cs="David" w:hint="cs"/>
                <w:sz w:val="24"/>
                <w:szCs w:val="24"/>
                <w:rtl/>
              </w:rPr>
              <w:t>כפי שנכתב למעלה</w:t>
            </w:r>
            <w:r w:rsidR="0076715F" w:rsidRPr="00103848">
              <w:rPr>
                <w:rFonts w:ascii="David" w:hAnsi="David" w:cs="David" w:hint="cs"/>
                <w:sz w:val="24"/>
                <w:szCs w:val="24"/>
                <w:rtl/>
              </w:rPr>
              <w:t>,</w:t>
            </w:r>
            <w:r w:rsidRPr="00103848">
              <w:rPr>
                <w:rFonts w:ascii="David" w:hAnsi="David" w:cs="David" w:hint="cs"/>
                <w:sz w:val="24"/>
                <w:szCs w:val="24"/>
                <w:rtl/>
              </w:rPr>
              <w:t xml:space="preserve"> מדובר במערכת ייחודית שתוכננה ב-2015 לטובת מחקר מיקרוסיסמי. הציוד שברשות</w:t>
            </w:r>
            <w:r w:rsidR="009818F6" w:rsidRPr="00103848">
              <w:rPr>
                <w:rFonts w:ascii="David" w:hAnsi="David" w:cs="David" w:hint="cs"/>
                <w:sz w:val="24"/>
                <w:szCs w:val="24"/>
                <w:rtl/>
              </w:rPr>
              <w:t>נו</w:t>
            </w:r>
            <w:r w:rsidRPr="00103848">
              <w:rPr>
                <w:rFonts w:ascii="David" w:hAnsi="David" w:cs="David" w:hint="cs"/>
                <w:sz w:val="24"/>
                <w:szCs w:val="24"/>
                <w:rtl/>
              </w:rPr>
              <w:t xml:space="preserve"> מאפשר ל</w:t>
            </w:r>
            <w:r w:rsidR="009818F6" w:rsidRPr="00103848">
              <w:rPr>
                <w:rFonts w:ascii="David" w:hAnsi="David" w:cs="David" w:hint="cs"/>
                <w:sz w:val="24"/>
                <w:szCs w:val="24"/>
                <w:rtl/>
              </w:rPr>
              <w:t>נו</w:t>
            </w:r>
            <w:r w:rsidRPr="00103848">
              <w:rPr>
                <w:rFonts w:ascii="David" w:hAnsi="David" w:cs="David" w:hint="cs"/>
                <w:sz w:val="24"/>
                <w:szCs w:val="24"/>
                <w:rtl/>
              </w:rPr>
              <w:t xml:space="preserve"> לפרוס עד 6 תחנות,</w:t>
            </w:r>
            <w:r w:rsidR="009225FF" w:rsidRPr="00103848">
              <w:rPr>
                <w:rFonts w:ascii="David" w:hAnsi="David" w:cs="David" w:hint="cs"/>
                <w:sz w:val="24"/>
                <w:szCs w:val="24"/>
                <w:rtl/>
              </w:rPr>
              <w:t xml:space="preserve"> אך לא לפרוס את המערכת בשלמותה; </w:t>
            </w:r>
            <w:r w:rsidRPr="00103848">
              <w:rPr>
                <w:rFonts w:ascii="David" w:hAnsi="David" w:cs="David" w:hint="cs"/>
                <w:sz w:val="24"/>
                <w:szCs w:val="24"/>
                <w:rtl/>
              </w:rPr>
              <w:t>על-מנת לנצל את הציוד הקיים ב-8 התחנות הלא מלאות, אנ</w:t>
            </w:r>
            <w:r w:rsidR="009818F6" w:rsidRPr="00103848">
              <w:rPr>
                <w:rFonts w:ascii="David" w:hAnsi="David" w:cs="David" w:hint="cs"/>
                <w:sz w:val="24"/>
                <w:szCs w:val="24"/>
                <w:rtl/>
              </w:rPr>
              <w:t>ו</w:t>
            </w:r>
            <w:r w:rsidRPr="00103848">
              <w:rPr>
                <w:rFonts w:ascii="David" w:hAnsi="David" w:cs="David" w:hint="cs"/>
                <w:sz w:val="24"/>
                <w:szCs w:val="24"/>
                <w:rtl/>
              </w:rPr>
              <w:t xml:space="preserve"> צרי</w:t>
            </w:r>
            <w:r w:rsidR="009818F6" w:rsidRPr="00103848">
              <w:rPr>
                <w:rFonts w:ascii="David" w:hAnsi="David" w:cs="David" w:hint="cs"/>
                <w:sz w:val="24"/>
                <w:szCs w:val="24"/>
                <w:rtl/>
              </w:rPr>
              <w:t>כים</w:t>
            </w:r>
            <w:r w:rsidRPr="00103848">
              <w:rPr>
                <w:rFonts w:ascii="David" w:hAnsi="David" w:cs="David" w:hint="cs"/>
                <w:sz w:val="24"/>
                <w:szCs w:val="24"/>
                <w:rtl/>
              </w:rPr>
              <w:t xml:space="preserve"> להשלים את הציוד </w:t>
            </w:r>
            <w:r w:rsidR="00162607" w:rsidRPr="00103848">
              <w:rPr>
                <w:rFonts w:ascii="David" w:hAnsi="David" w:cs="David" w:hint="cs"/>
                <w:sz w:val="24"/>
                <w:szCs w:val="24"/>
                <w:rtl/>
              </w:rPr>
              <w:t>על-בסיס המיכשור המקורי אותו רכש</w:t>
            </w:r>
            <w:r w:rsidR="009818F6" w:rsidRPr="00103848">
              <w:rPr>
                <w:rFonts w:ascii="David" w:hAnsi="David" w:cs="David" w:hint="cs"/>
                <w:sz w:val="24"/>
                <w:szCs w:val="24"/>
                <w:rtl/>
              </w:rPr>
              <w:t>נו</w:t>
            </w:r>
            <w:r w:rsidR="00162607" w:rsidRPr="00103848">
              <w:rPr>
                <w:rFonts w:ascii="David" w:hAnsi="David" w:cs="David" w:hint="cs"/>
                <w:sz w:val="24"/>
                <w:szCs w:val="24"/>
                <w:rtl/>
              </w:rPr>
              <w:t xml:space="preserve">, </w:t>
            </w:r>
            <w:r w:rsidR="00715515" w:rsidRPr="00103848">
              <w:rPr>
                <w:rFonts w:ascii="David" w:hAnsi="David" w:cs="David" w:hint="cs"/>
                <w:sz w:val="24"/>
                <w:szCs w:val="24"/>
                <w:rtl/>
              </w:rPr>
              <w:t>מאחר שהפתרון המקצועי הינו ייחודי, ומאפשר תחנה הכוללת הן מד-תאוצה תלת-ערוצי, והן חיישן מיקרוסיסמי אנכי. המערכת הייחודית הזו גם הוכיחה את יעילותה</w:t>
            </w:r>
            <w:r w:rsidR="00162607" w:rsidRPr="00103848">
              <w:rPr>
                <w:rFonts w:ascii="David" w:hAnsi="David" w:cs="David" w:hint="cs"/>
                <w:sz w:val="24"/>
                <w:szCs w:val="24"/>
                <w:rtl/>
              </w:rPr>
              <w:t xml:space="preserve"> ויכולותי</w:t>
            </w:r>
            <w:r w:rsidR="00715515" w:rsidRPr="00103848">
              <w:rPr>
                <w:rFonts w:ascii="David" w:hAnsi="David" w:cs="David" w:hint="cs"/>
                <w:sz w:val="24"/>
                <w:szCs w:val="24"/>
                <w:rtl/>
              </w:rPr>
              <w:t>ה</w:t>
            </w:r>
            <w:r w:rsidR="00162607" w:rsidRPr="00103848">
              <w:rPr>
                <w:rFonts w:ascii="David" w:hAnsi="David" w:cs="David" w:hint="cs"/>
                <w:sz w:val="24"/>
                <w:szCs w:val="24"/>
                <w:rtl/>
              </w:rPr>
              <w:t xml:space="preserve"> לספק את צרכי </w:t>
            </w:r>
            <w:r w:rsidR="00715515" w:rsidRPr="00103848">
              <w:rPr>
                <w:rFonts w:ascii="David" w:hAnsi="David" w:cs="David" w:hint="cs"/>
                <w:sz w:val="24"/>
                <w:szCs w:val="24"/>
                <w:rtl/>
              </w:rPr>
              <w:t xml:space="preserve">ותוצרי </w:t>
            </w:r>
            <w:r w:rsidR="00162607" w:rsidRPr="00103848">
              <w:rPr>
                <w:rFonts w:ascii="David" w:hAnsi="David" w:cs="David" w:hint="cs"/>
                <w:sz w:val="24"/>
                <w:szCs w:val="24"/>
                <w:rtl/>
              </w:rPr>
              <w:t>המחקר.</w:t>
            </w:r>
            <w:r w:rsidR="009225FF" w:rsidRPr="00103848">
              <w:rPr>
                <w:rFonts w:ascii="David" w:hAnsi="David" w:cs="David" w:hint="cs"/>
                <w:sz w:val="24"/>
                <w:szCs w:val="24"/>
                <w:rtl/>
              </w:rPr>
              <w:t xml:space="preserve"> כרגע </w:t>
            </w:r>
            <w:r w:rsidR="009818F6" w:rsidRPr="00103848">
              <w:rPr>
                <w:rFonts w:ascii="David" w:hAnsi="David" w:cs="David" w:hint="cs"/>
                <w:sz w:val="24"/>
                <w:szCs w:val="24"/>
                <w:rtl/>
              </w:rPr>
              <w:t xml:space="preserve">אנו </w:t>
            </w:r>
            <w:r w:rsidR="009225FF" w:rsidRPr="00103848">
              <w:rPr>
                <w:rFonts w:ascii="David" w:hAnsi="David" w:cs="David" w:hint="cs"/>
                <w:sz w:val="24"/>
                <w:szCs w:val="24"/>
                <w:rtl/>
              </w:rPr>
              <w:t>מבקש</w:t>
            </w:r>
            <w:r w:rsidR="009818F6" w:rsidRPr="00103848">
              <w:rPr>
                <w:rFonts w:ascii="David" w:hAnsi="David" w:cs="David" w:hint="cs"/>
                <w:sz w:val="24"/>
                <w:szCs w:val="24"/>
                <w:rtl/>
              </w:rPr>
              <w:t>ים</w:t>
            </w:r>
            <w:r w:rsidR="009225FF" w:rsidRPr="00103848">
              <w:rPr>
                <w:rFonts w:ascii="David" w:hAnsi="David" w:cs="David" w:hint="cs"/>
                <w:sz w:val="24"/>
                <w:szCs w:val="24"/>
                <w:rtl/>
              </w:rPr>
              <w:t xml:space="preserve"> לרכוש</w:t>
            </w:r>
            <w:r w:rsidR="009818F6" w:rsidRPr="00103848">
              <w:rPr>
                <w:rFonts w:ascii="David" w:hAnsi="David" w:cs="David" w:hint="cs"/>
                <w:sz w:val="24"/>
                <w:szCs w:val="24"/>
                <w:rtl/>
              </w:rPr>
              <w:t xml:space="preserve"> באופן מיידי</w:t>
            </w:r>
            <w:r w:rsidR="009225FF" w:rsidRPr="00103848">
              <w:rPr>
                <w:rFonts w:ascii="David" w:hAnsi="David" w:cs="David" w:hint="cs"/>
                <w:sz w:val="24"/>
                <w:szCs w:val="24"/>
                <w:rtl/>
              </w:rPr>
              <w:t xml:space="preserve"> 4 רושמי נתונים</w:t>
            </w:r>
            <w:r w:rsidR="00715515" w:rsidRPr="00103848">
              <w:rPr>
                <w:rFonts w:ascii="David" w:hAnsi="David" w:cs="David" w:hint="cs"/>
                <w:sz w:val="24"/>
                <w:szCs w:val="24"/>
                <w:rtl/>
              </w:rPr>
              <w:t>.</w:t>
            </w:r>
          </w:p>
          <w:p w14:paraId="724C3B0E" w14:textId="77777777" w:rsidR="00103848" w:rsidRPr="00103848" w:rsidRDefault="00103848" w:rsidP="00C0338D">
            <w:pPr>
              <w:spacing w:line="360" w:lineRule="auto"/>
              <w:jc w:val="both"/>
              <w:rPr>
                <w:rFonts w:ascii="David" w:hAnsi="David" w:cs="David"/>
                <w:sz w:val="24"/>
                <w:szCs w:val="24"/>
                <w:rtl/>
              </w:rPr>
            </w:pPr>
          </w:p>
          <w:p w14:paraId="69417002" w14:textId="145C36D2" w:rsidR="007D2088" w:rsidRPr="00103848" w:rsidRDefault="00592816" w:rsidP="00103848">
            <w:pPr>
              <w:spacing w:line="360" w:lineRule="auto"/>
              <w:jc w:val="both"/>
              <w:rPr>
                <w:rFonts w:ascii="David" w:hAnsi="David" w:cs="David"/>
                <w:sz w:val="24"/>
                <w:szCs w:val="24"/>
                <w:rtl/>
              </w:rPr>
            </w:pPr>
            <w:r w:rsidRPr="00103848">
              <w:rPr>
                <w:rFonts w:ascii="David" w:hAnsi="David" w:cs="David" w:hint="cs"/>
                <w:sz w:val="24"/>
                <w:szCs w:val="24"/>
                <w:rtl/>
              </w:rPr>
              <w:t>לא קיימות חברות ישראליות המייצרות מיכשור מסוג זה.</w:t>
            </w:r>
            <w:r w:rsidR="007D2088" w:rsidRPr="00103848">
              <w:rPr>
                <w:rFonts w:ascii="David" w:hAnsi="David" w:cs="David" w:hint="cs"/>
                <w:sz w:val="24"/>
                <w:szCs w:val="24"/>
                <w:rtl/>
              </w:rPr>
              <w:t xml:space="preserve"> חברת מטאו טק משמשת כנציגה ומשווקת של חברת קינמטריקס</w:t>
            </w:r>
            <w:r w:rsidR="00103848">
              <w:rPr>
                <w:rFonts w:ascii="David" w:hAnsi="David" w:cs="David" w:hint="cs"/>
                <w:sz w:val="24"/>
                <w:szCs w:val="24"/>
                <w:rtl/>
              </w:rPr>
              <w:t xml:space="preserve"> בישראל א</w:t>
            </w:r>
            <w:r w:rsidR="007D2088" w:rsidRPr="00103848">
              <w:rPr>
                <w:rFonts w:ascii="David" w:hAnsi="David" w:cs="David" w:hint="cs"/>
                <w:sz w:val="24"/>
                <w:szCs w:val="24"/>
                <w:rtl/>
              </w:rPr>
              <w:t xml:space="preserve">ך אינה נציגה בלעדית , </w:t>
            </w:r>
            <w:r w:rsidR="007D2088" w:rsidRPr="00103848">
              <w:rPr>
                <w:rFonts w:ascii="David" w:hAnsi="David" w:cs="David" w:hint="eastAsia"/>
                <w:sz w:val="24"/>
                <w:szCs w:val="24"/>
                <w:rtl/>
              </w:rPr>
              <w:t>ולאחר</w:t>
            </w:r>
            <w:r w:rsidR="007D2088" w:rsidRPr="00103848">
              <w:rPr>
                <w:rFonts w:ascii="David" w:hAnsi="David" w:cs="David"/>
                <w:sz w:val="24"/>
                <w:szCs w:val="24"/>
                <w:rtl/>
              </w:rPr>
              <w:t xml:space="preserve"> </w:t>
            </w:r>
            <w:r w:rsidR="007D2088" w:rsidRPr="00103848">
              <w:rPr>
                <w:rFonts w:ascii="David" w:hAnsi="David" w:cs="David" w:hint="eastAsia"/>
                <w:sz w:val="24"/>
                <w:szCs w:val="24"/>
                <w:rtl/>
              </w:rPr>
              <w:t>בירור</w:t>
            </w:r>
            <w:r w:rsidR="007D2088" w:rsidRPr="00103848">
              <w:rPr>
                <w:rFonts w:ascii="David" w:hAnsi="David" w:cs="David"/>
                <w:sz w:val="24"/>
                <w:szCs w:val="24"/>
                <w:rtl/>
              </w:rPr>
              <w:t xml:space="preserve"> </w:t>
            </w:r>
            <w:r w:rsidR="007D2088" w:rsidRPr="00103848">
              <w:rPr>
                <w:rFonts w:ascii="David" w:hAnsi="David" w:cs="David" w:hint="eastAsia"/>
                <w:sz w:val="24"/>
                <w:szCs w:val="24"/>
                <w:rtl/>
              </w:rPr>
              <w:t>מו</w:t>
            </w:r>
            <w:r w:rsidR="007D2088" w:rsidRPr="00103848">
              <w:rPr>
                <w:rFonts w:ascii="David" w:hAnsi="David" w:cs="David" w:hint="cs"/>
                <w:sz w:val="24"/>
                <w:szCs w:val="24"/>
                <w:rtl/>
              </w:rPr>
              <w:t>ל החברה ומול הנציגות בישראל</w:t>
            </w:r>
            <w:r w:rsidR="007D2088" w:rsidRPr="00103848">
              <w:rPr>
                <w:rFonts w:ascii="David" w:hAnsi="David" w:cs="David"/>
                <w:sz w:val="24"/>
                <w:szCs w:val="24"/>
                <w:rtl/>
              </w:rPr>
              <w:t xml:space="preserve">  </w:t>
            </w:r>
            <w:r w:rsidR="007D2088" w:rsidRPr="00103848">
              <w:rPr>
                <w:rFonts w:ascii="David" w:hAnsi="David" w:cs="David" w:hint="eastAsia"/>
                <w:sz w:val="24"/>
                <w:szCs w:val="24"/>
                <w:rtl/>
              </w:rPr>
              <w:t>הובהר</w:t>
            </w:r>
            <w:r w:rsidR="007D2088" w:rsidRPr="00103848">
              <w:rPr>
                <w:rFonts w:ascii="David" w:hAnsi="David" w:cs="David"/>
                <w:sz w:val="24"/>
                <w:szCs w:val="24"/>
                <w:rtl/>
              </w:rPr>
              <w:t xml:space="preserve"> </w:t>
            </w:r>
            <w:r w:rsidR="007D2088" w:rsidRPr="00103848">
              <w:rPr>
                <w:rFonts w:ascii="David" w:hAnsi="David" w:cs="David" w:hint="eastAsia"/>
                <w:sz w:val="24"/>
                <w:szCs w:val="24"/>
                <w:rtl/>
              </w:rPr>
              <w:t>ואושר</w:t>
            </w:r>
            <w:r w:rsidR="007D2088" w:rsidRPr="00103848">
              <w:rPr>
                <w:rFonts w:ascii="David" w:hAnsi="David" w:cs="David"/>
                <w:sz w:val="24"/>
                <w:szCs w:val="24"/>
                <w:rtl/>
              </w:rPr>
              <w:t xml:space="preserve"> </w:t>
            </w:r>
            <w:r w:rsidR="007D2088" w:rsidRPr="00103848">
              <w:rPr>
                <w:rFonts w:ascii="David" w:hAnsi="David" w:cs="David" w:hint="eastAsia"/>
                <w:sz w:val="24"/>
                <w:szCs w:val="24"/>
                <w:rtl/>
              </w:rPr>
              <w:t>כי</w:t>
            </w:r>
            <w:r w:rsidR="007D2088" w:rsidRPr="00103848">
              <w:rPr>
                <w:rFonts w:ascii="David" w:hAnsi="David" w:cs="David"/>
                <w:sz w:val="24"/>
                <w:szCs w:val="24"/>
                <w:rtl/>
              </w:rPr>
              <w:t xml:space="preserve"> </w:t>
            </w:r>
            <w:r w:rsidR="007D2088" w:rsidRPr="00103848">
              <w:rPr>
                <w:rFonts w:ascii="David" w:hAnsi="David" w:cs="David" w:hint="eastAsia"/>
                <w:sz w:val="24"/>
                <w:szCs w:val="24"/>
                <w:rtl/>
              </w:rPr>
              <w:t>אין</w:t>
            </w:r>
            <w:r w:rsidR="007D2088" w:rsidRPr="00103848">
              <w:rPr>
                <w:rFonts w:ascii="David" w:hAnsi="David" w:cs="David"/>
                <w:sz w:val="24"/>
                <w:szCs w:val="24"/>
                <w:rtl/>
              </w:rPr>
              <w:t xml:space="preserve"> </w:t>
            </w:r>
            <w:r w:rsidR="007D2088" w:rsidRPr="00103848">
              <w:rPr>
                <w:rFonts w:ascii="David" w:hAnsi="David" w:cs="David" w:hint="eastAsia"/>
                <w:sz w:val="24"/>
                <w:szCs w:val="24"/>
                <w:rtl/>
              </w:rPr>
              <w:t>בנמצא</w:t>
            </w:r>
            <w:r w:rsidR="007D2088" w:rsidRPr="00103848">
              <w:rPr>
                <w:rFonts w:ascii="David" w:hAnsi="David" w:cs="David"/>
                <w:sz w:val="24"/>
                <w:szCs w:val="24"/>
                <w:rtl/>
              </w:rPr>
              <w:t xml:space="preserve"> </w:t>
            </w:r>
            <w:r w:rsidR="007D2088" w:rsidRPr="00103848">
              <w:rPr>
                <w:rFonts w:ascii="David" w:hAnsi="David" w:cs="David" w:hint="eastAsia"/>
                <w:sz w:val="24"/>
                <w:szCs w:val="24"/>
                <w:rtl/>
              </w:rPr>
              <w:t>בישראל</w:t>
            </w:r>
            <w:r w:rsidR="007D2088" w:rsidRPr="00103848">
              <w:rPr>
                <w:rFonts w:ascii="David" w:hAnsi="David" w:cs="David"/>
                <w:sz w:val="24"/>
                <w:szCs w:val="24"/>
                <w:rtl/>
              </w:rPr>
              <w:t xml:space="preserve"> </w:t>
            </w:r>
            <w:r w:rsidR="007D2088" w:rsidRPr="00103848">
              <w:rPr>
                <w:rFonts w:ascii="David" w:hAnsi="David" w:cs="David" w:hint="eastAsia"/>
                <w:sz w:val="24"/>
                <w:szCs w:val="24"/>
                <w:rtl/>
              </w:rPr>
              <w:t>טובין</w:t>
            </w:r>
            <w:r w:rsidR="007D2088" w:rsidRPr="00103848">
              <w:rPr>
                <w:rFonts w:ascii="David" w:hAnsi="David" w:cs="David"/>
                <w:sz w:val="24"/>
                <w:szCs w:val="24"/>
                <w:rtl/>
              </w:rPr>
              <w:t xml:space="preserve"> </w:t>
            </w:r>
            <w:r w:rsidR="007D2088" w:rsidRPr="00103848">
              <w:rPr>
                <w:rFonts w:ascii="David" w:hAnsi="David" w:cs="David" w:hint="eastAsia"/>
                <w:sz w:val="24"/>
                <w:szCs w:val="24"/>
                <w:rtl/>
              </w:rPr>
              <w:t>מהסוג</w:t>
            </w:r>
            <w:r w:rsidR="007D2088" w:rsidRPr="00103848">
              <w:rPr>
                <w:rFonts w:ascii="David" w:hAnsi="David" w:cs="David"/>
                <w:sz w:val="24"/>
                <w:szCs w:val="24"/>
                <w:rtl/>
              </w:rPr>
              <w:t xml:space="preserve"> </w:t>
            </w:r>
            <w:r w:rsidR="007D2088" w:rsidRPr="00103848">
              <w:rPr>
                <w:rFonts w:ascii="David" w:hAnsi="David" w:cs="David" w:hint="eastAsia"/>
                <w:sz w:val="24"/>
                <w:szCs w:val="24"/>
                <w:rtl/>
              </w:rPr>
              <w:t>הנדרש</w:t>
            </w:r>
            <w:r w:rsidR="007D2088" w:rsidRPr="00103848">
              <w:rPr>
                <w:rFonts w:ascii="David" w:hAnsi="David" w:cs="David" w:hint="cs"/>
                <w:sz w:val="24"/>
                <w:szCs w:val="24"/>
                <w:rtl/>
              </w:rPr>
              <w:t>, וכי במסגרת מערכת היחסים בין היצרן לנציגות בארץ</w:t>
            </w:r>
            <w:r w:rsidR="007D2088" w:rsidRPr="00103848">
              <w:rPr>
                <w:rFonts w:ascii="David" w:hAnsi="David" w:cs="David"/>
                <w:sz w:val="24"/>
                <w:szCs w:val="24"/>
                <w:rtl/>
              </w:rPr>
              <w:t xml:space="preserve"> </w:t>
            </w:r>
            <w:r w:rsidR="007D2088" w:rsidRPr="00103848">
              <w:rPr>
                <w:rFonts w:ascii="David" w:hAnsi="David" w:cs="David" w:hint="eastAsia"/>
                <w:sz w:val="24"/>
                <w:szCs w:val="24"/>
                <w:rtl/>
              </w:rPr>
              <w:t>לא</w:t>
            </w:r>
            <w:r w:rsidR="007D2088" w:rsidRPr="00103848">
              <w:rPr>
                <w:rFonts w:ascii="David" w:hAnsi="David" w:cs="David"/>
                <w:sz w:val="24"/>
                <w:szCs w:val="24"/>
                <w:rtl/>
              </w:rPr>
              <w:t xml:space="preserve"> </w:t>
            </w:r>
            <w:r w:rsidR="007D2088" w:rsidRPr="00103848">
              <w:rPr>
                <w:rFonts w:ascii="David" w:hAnsi="David" w:cs="David" w:hint="eastAsia"/>
                <w:sz w:val="24"/>
                <w:szCs w:val="24"/>
                <w:rtl/>
              </w:rPr>
              <w:t>קיימת</w:t>
            </w:r>
            <w:r w:rsidR="007D2088" w:rsidRPr="00103848">
              <w:rPr>
                <w:rFonts w:ascii="David" w:hAnsi="David" w:cs="David"/>
                <w:sz w:val="24"/>
                <w:szCs w:val="24"/>
                <w:rtl/>
              </w:rPr>
              <w:t xml:space="preserve"> </w:t>
            </w:r>
            <w:r w:rsidR="007D2088" w:rsidRPr="00103848">
              <w:rPr>
                <w:rFonts w:ascii="David" w:hAnsi="David" w:cs="David" w:hint="eastAsia"/>
                <w:sz w:val="24"/>
                <w:szCs w:val="24"/>
                <w:rtl/>
              </w:rPr>
              <w:t>מניעה</w:t>
            </w:r>
            <w:r w:rsidR="007D2088" w:rsidRPr="00103848">
              <w:rPr>
                <w:rFonts w:ascii="David" w:hAnsi="David" w:cs="David"/>
                <w:sz w:val="24"/>
                <w:szCs w:val="24"/>
                <w:rtl/>
              </w:rPr>
              <w:t xml:space="preserve"> </w:t>
            </w:r>
            <w:r w:rsidR="007D2088" w:rsidRPr="00103848">
              <w:rPr>
                <w:rFonts w:ascii="David" w:hAnsi="David" w:cs="David" w:hint="eastAsia"/>
                <w:sz w:val="24"/>
                <w:szCs w:val="24"/>
                <w:rtl/>
              </w:rPr>
              <w:t>להתקשרות</w:t>
            </w:r>
            <w:r w:rsidR="007D2088" w:rsidRPr="00103848">
              <w:rPr>
                <w:rFonts w:ascii="David" w:hAnsi="David" w:cs="David"/>
                <w:sz w:val="24"/>
                <w:szCs w:val="24"/>
                <w:rtl/>
              </w:rPr>
              <w:t xml:space="preserve"> </w:t>
            </w:r>
            <w:r w:rsidR="007D2088" w:rsidRPr="00103848">
              <w:rPr>
                <w:rFonts w:ascii="David" w:hAnsi="David" w:cs="David" w:hint="eastAsia"/>
                <w:sz w:val="24"/>
                <w:szCs w:val="24"/>
                <w:rtl/>
              </w:rPr>
              <w:t>ישירה</w:t>
            </w:r>
            <w:r w:rsidR="007D2088" w:rsidRPr="00103848">
              <w:rPr>
                <w:rFonts w:ascii="David" w:hAnsi="David" w:cs="David"/>
                <w:sz w:val="24"/>
                <w:szCs w:val="24"/>
                <w:rtl/>
              </w:rPr>
              <w:t xml:space="preserve"> </w:t>
            </w:r>
            <w:r w:rsidR="007D2088" w:rsidRPr="00103848">
              <w:rPr>
                <w:rFonts w:ascii="David" w:hAnsi="David" w:cs="David" w:hint="eastAsia"/>
                <w:sz w:val="24"/>
                <w:szCs w:val="24"/>
                <w:rtl/>
              </w:rPr>
              <w:t>עם</w:t>
            </w:r>
            <w:r w:rsidR="007D2088" w:rsidRPr="00103848">
              <w:rPr>
                <w:rFonts w:ascii="David" w:hAnsi="David" w:cs="David"/>
                <w:sz w:val="24"/>
                <w:szCs w:val="24"/>
                <w:rtl/>
              </w:rPr>
              <w:t xml:space="preserve"> </w:t>
            </w:r>
            <w:r w:rsidR="007D2088" w:rsidRPr="00103848">
              <w:rPr>
                <w:rFonts w:ascii="David" w:hAnsi="David" w:cs="David" w:hint="eastAsia"/>
                <w:sz w:val="24"/>
                <w:szCs w:val="24"/>
                <w:rtl/>
              </w:rPr>
              <w:t>חברת</w:t>
            </w:r>
            <w:r w:rsidR="007D2088" w:rsidRPr="00103848">
              <w:rPr>
                <w:rFonts w:ascii="David" w:hAnsi="David" w:cs="David"/>
                <w:sz w:val="24"/>
                <w:szCs w:val="24"/>
                <w:rtl/>
              </w:rPr>
              <w:t xml:space="preserve"> </w:t>
            </w:r>
            <w:r w:rsidR="007D2088" w:rsidRPr="00103848">
              <w:rPr>
                <w:rFonts w:ascii="David" w:hAnsi="David" w:cs="David" w:hint="eastAsia"/>
                <w:sz w:val="24"/>
                <w:szCs w:val="24"/>
                <w:rtl/>
              </w:rPr>
              <w:t>היצרן</w:t>
            </w:r>
            <w:r w:rsidR="007D2088" w:rsidRPr="00103848">
              <w:rPr>
                <w:rFonts w:ascii="David" w:hAnsi="David" w:cs="David"/>
                <w:sz w:val="24"/>
                <w:szCs w:val="24"/>
                <w:rtl/>
              </w:rPr>
              <w:t xml:space="preserve"> </w:t>
            </w:r>
            <w:r w:rsidR="007D2088" w:rsidRPr="00103848">
              <w:rPr>
                <w:rFonts w:ascii="David" w:hAnsi="David" w:cs="David" w:hint="cs"/>
                <w:sz w:val="24"/>
                <w:szCs w:val="24"/>
                <w:rtl/>
              </w:rPr>
              <w:t xml:space="preserve">- </w:t>
            </w:r>
            <w:r w:rsidR="007D2088" w:rsidRPr="00103848">
              <w:rPr>
                <w:rFonts w:ascii="David" w:hAnsi="David" w:cs="David" w:hint="eastAsia"/>
                <w:sz w:val="24"/>
                <w:szCs w:val="24"/>
                <w:rtl/>
              </w:rPr>
              <w:t>קינמטריקס</w:t>
            </w:r>
            <w:r w:rsidR="007D2088" w:rsidRPr="00103848">
              <w:rPr>
                <w:rFonts w:ascii="David" w:hAnsi="David" w:cs="David"/>
                <w:sz w:val="24"/>
                <w:szCs w:val="24"/>
                <w:rtl/>
              </w:rPr>
              <w:t>.</w:t>
            </w:r>
          </w:p>
          <w:p w14:paraId="0E72FE35" w14:textId="77777777" w:rsidR="00592816" w:rsidRPr="00103848" w:rsidRDefault="00592816" w:rsidP="00C0338D">
            <w:pPr>
              <w:spacing w:line="360" w:lineRule="auto"/>
              <w:jc w:val="both"/>
              <w:rPr>
                <w:rFonts w:ascii="David" w:hAnsi="David" w:cs="David"/>
                <w:sz w:val="24"/>
                <w:szCs w:val="24"/>
                <w:rtl/>
              </w:rPr>
            </w:pPr>
          </w:p>
          <w:p w14:paraId="6C8EE5EF" w14:textId="05DA0909" w:rsidR="00363DDD" w:rsidRPr="00C0338D" w:rsidRDefault="00715515" w:rsidP="00C0338D">
            <w:pPr>
              <w:spacing w:line="360" w:lineRule="auto"/>
              <w:jc w:val="both"/>
              <w:rPr>
                <w:rFonts w:ascii="David" w:hAnsi="David" w:cs="David"/>
                <w:sz w:val="24"/>
                <w:szCs w:val="24"/>
              </w:rPr>
            </w:pPr>
            <w:r>
              <w:rPr>
                <w:rFonts w:ascii="David" w:hAnsi="David" w:cs="David" w:hint="cs"/>
                <w:sz w:val="24"/>
                <w:szCs w:val="24"/>
                <w:rtl/>
              </w:rPr>
              <w:t>בין השאר,</w:t>
            </w:r>
            <w:r w:rsidR="00D246E5">
              <w:rPr>
                <w:rFonts w:ascii="David" w:hAnsi="David" w:cs="David" w:hint="cs"/>
                <w:sz w:val="24"/>
                <w:szCs w:val="24"/>
                <w:rtl/>
              </w:rPr>
              <w:t xml:space="preserve"> </w:t>
            </w:r>
            <w:r w:rsidR="00D246E5" w:rsidRPr="009D0BCA">
              <w:rPr>
                <w:rFonts w:ascii="David" w:hAnsi="David" w:cs="David" w:hint="cs"/>
                <w:sz w:val="24"/>
                <w:szCs w:val="24"/>
                <w:rtl/>
              </w:rPr>
              <w:t xml:space="preserve">נבדקו </w:t>
            </w:r>
            <w:r w:rsidR="00363DDD">
              <w:rPr>
                <w:rFonts w:ascii="David" w:hAnsi="David" w:cs="David" w:hint="cs"/>
                <w:sz w:val="24"/>
                <w:szCs w:val="24"/>
                <w:rtl/>
              </w:rPr>
              <w:t xml:space="preserve">בזמנו </w:t>
            </w:r>
            <w:r w:rsidR="00D246E5" w:rsidRPr="009D0BCA">
              <w:rPr>
                <w:rFonts w:ascii="David" w:hAnsi="David" w:cs="David" w:hint="cs"/>
                <w:sz w:val="24"/>
                <w:szCs w:val="24"/>
                <w:rtl/>
              </w:rPr>
              <w:t>פתרונות של חברת ננומטריקס וחברת גאוסיג. אולם בשתי החברות רושמי נתונים מחוברים לחיישנים של 3 או 6 ערוצים. והפתרון הדרוש של 4 ערוצים</w:t>
            </w:r>
            <w:r w:rsidRPr="009D0BCA">
              <w:rPr>
                <w:rFonts w:ascii="David" w:hAnsi="David" w:cs="David" w:hint="cs"/>
                <w:sz w:val="24"/>
                <w:szCs w:val="24"/>
                <w:rtl/>
              </w:rPr>
              <w:t>, כולל חיבור מיוחד לחיישן מיקרוסיסמי,</w:t>
            </w:r>
            <w:r w:rsidR="00D246E5" w:rsidRPr="009D0BCA">
              <w:rPr>
                <w:rFonts w:ascii="David" w:hAnsi="David" w:cs="David" w:hint="cs"/>
                <w:sz w:val="24"/>
                <w:szCs w:val="24"/>
                <w:rtl/>
              </w:rPr>
              <w:t xml:space="preserve"> קיים רק בקינמטריקס.</w:t>
            </w:r>
            <w:r w:rsidR="00162607">
              <w:rPr>
                <w:rFonts w:ascii="David" w:hAnsi="David" w:cs="David" w:hint="cs"/>
                <w:sz w:val="24"/>
                <w:szCs w:val="24"/>
                <w:rtl/>
              </w:rPr>
              <w:t xml:space="preserve"> המערכות בשוק המדובר הן מערכות ייחודיות לכל חברה, וההתאמות בין </w:t>
            </w:r>
            <w:r w:rsidR="009D0BCA">
              <w:rPr>
                <w:rFonts w:ascii="David" w:hAnsi="David" w:cs="David" w:hint="cs"/>
                <w:sz w:val="24"/>
                <w:szCs w:val="24"/>
                <w:rtl/>
              </w:rPr>
              <w:t xml:space="preserve">שני סוגי המכשירים היא ייחודית ותפורה באופן מיוחד לטובת דרישה של המכון הגאולוגי. אין חברות אחרות מלבד השילוב בין קינמטריקס לגאוספייס, המספקות את אותו הפתרון בו אנו מעוניינים לטובת הרשת המיקרוסימית הניידת. </w:t>
            </w:r>
          </w:p>
        </w:tc>
      </w:tr>
    </w:tbl>
    <w:p w14:paraId="4C416FD8" w14:textId="77777777" w:rsidR="00222867" w:rsidRPr="00AF57E9" w:rsidRDefault="00BB66C0" w:rsidP="00222867">
      <w:pPr>
        <w:numPr>
          <w:ilvl w:val="12"/>
          <w:numId w:val="0"/>
        </w:numPr>
        <w:ind w:left="283" w:hanging="283"/>
        <w:rPr>
          <w:rFonts w:asciiTheme="minorBidi" w:hAnsiTheme="minorBidi" w:cstheme="minorBidi"/>
          <w:b/>
          <w:sz w:val="21"/>
          <w:szCs w:val="21"/>
          <w:rtl/>
          <w:lang w:eastAsia="he-IL"/>
        </w:rPr>
      </w:pPr>
    </w:p>
    <w:p w14:paraId="056C9C0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lastRenderedPageBreak/>
        <w:t>חוות דעתי זו ניתנת מתוקף היותי הסמכות המקצועית לנושא זה.</w:t>
      </w:r>
    </w:p>
    <w:p w14:paraId="32AA2A88" w14:textId="77777777" w:rsidR="00222867" w:rsidRPr="00AF57E9" w:rsidRDefault="00BB66C0" w:rsidP="00222867">
      <w:pPr>
        <w:rPr>
          <w:rFonts w:asciiTheme="minorBidi" w:hAnsiTheme="minorBidi" w:cstheme="minorBidi"/>
          <w:b/>
          <w:sz w:val="21"/>
          <w:szCs w:val="21"/>
          <w:rtl/>
        </w:rPr>
      </w:pPr>
    </w:p>
    <w:p w14:paraId="452E7E85"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3B8895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88459E" w14:paraId="7BFF7D9B" w14:textId="77777777" w:rsidTr="00222867">
        <w:tc>
          <w:tcPr>
            <w:tcW w:w="2698" w:type="dxa"/>
            <w:tcBorders>
              <w:top w:val="single" w:sz="4" w:space="0" w:color="auto"/>
              <w:left w:val="single" w:sz="4" w:space="0" w:color="auto"/>
              <w:bottom w:val="single" w:sz="4" w:space="0" w:color="auto"/>
              <w:right w:val="single" w:sz="4" w:space="0" w:color="auto"/>
            </w:tcBorders>
          </w:tcPr>
          <w:p w14:paraId="797A6E7A" w14:textId="77777777" w:rsidR="0088459E" w:rsidRPr="00AF57E9" w:rsidRDefault="0088459E" w:rsidP="0088459E">
            <w:pPr>
              <w:spacing w:line="360" w:lineRule="auto"/>
              <w:rPr>
                <w:rFonts w:asciiTheme="minorBidi" w:hAnsiTheme="minorBidi" w:cstheme="minorBidi"/>
                <w:b/>
                <w:sz w:val="21"/>
                <w:szCs w:val="21"/>
                <w:lang w:eastAsia="he-IL"/>
              </w:rPr>
            </w:pPr>
            <w:r>
              <w:rPr>
                <w:rFonts w:ascii="Arial" w:hAnsi="Arial" w:hint="cs"/>
                <w:b/>
                <w:sz w:val="24"/>
                <w:rtl/>
              </w:rPr>
              <w:t xml:space="preserve">ד"ר איתי קורזון -  </w:t>
            </w:r>
          </w:p>
        </w:tc>
        <w:tc>
          <w:tcPr>
            <w:tcW w:w="3420" w:type="dxa"/>
            <w:tcBorders>
              <w:top w:val="single" w:sz="4" w:space="0" w:color="auto"/>
              <w:left w:val="single" w:sz="4" w:space="0" w:color="auto"/>
              <w:bottom w:val="single" w:sz="4" w:space="0" w:color="auto"/>
              <w:right w:val="single" w:sz="4" w:space="0" w:color="auto"/>
            </w:tcBorders>
          </w:tcPr>
          <w:p w14:paraId="68ED3947" w14:textId="77777777" w:rsidR="0088459E" w:rsidRPr="00AF57E9" w:rsidRDefault="0088459E" w:rsidP="0088459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 סיסמולוג</w:t>
            </w:r>
          </w:p>
        </w:tc>
        <w:tc>
          <w:tcPr>
            <w:tcW w:w="3202" w:type="dxa"/>
            <w:tcBorders>
              <w:top w:val="single" w:sz="4" w:space="0" w:color="auto"/>
              <w:left w:val="single" w:sz="4" w:space="0" w:color="auto"/>
              <w:bottom w:val="single" w:sz="4" w:space="0" w:color="auto"/>
              <w:right w:val="single" w:sz="4" w:space="0" w:color="auto"/>
            </w:tcBorders>
          </w:tcPr>
          <w:p w14:paraId="6FBB357A" w14:textId="77777777" w:rsidR="0088459E" w:rsidRPr="00AF57E9" w:rsidRDefault="0088459E" w:rsidP="0088459E">
            <w:pPr>
              <w:spacing w:line="360" w:lineRule="auto"/>
              <w:rPr>
                <w:rFonts w:asciiTheme="minorBidi" w:hAnsiTheme="minorBidi" w:cstheme="minorBidi"/>
                <w:b/>
                <w:sz w:val="21"/>
                <w:szCs w:val="21"/>
                <w:lang w:eastAsia="he-IL"/>
              </w:rPr>
            </w:pPr>
            <w:r>
              <w:rPr>
                <w:rFonts w:ascii="Arial" w:hAnsi="Arial"/>
                <w:b/>
                <w:noProof/>
                <w:sz w:val="24"/>
              </w:rPr>
              <w:drawing>
                <wp:anchor distT="0" distB="0" distL="114300" distR="114300" simplePos="0" relativeHeight="251659264" behindDoc="0" locked="0" layoutInCell="1" allowOverlap="1" wp14:anchorId="36E2B504" wp14:editId="324723CF">
                  <wp:simplePos x="0" y="0"/>
                  <wp:positionH relativeFrom="column">
                    <wp:posOffset>321945</wp:posOffset>
                  </wp:positionH>
                  <wp:positionV relativeFrom="paragraph">
                    <wp:posOffset>0</wp:posOffset>
                  </wp:positionV>
                  <wp:extent cx="1142664" cy="570952"/>
                  <wp:effectExtent l="0" t="0" r="635" b="635"/>
                  <wp:wrapThrough wrapText="bothSides">
                    <wp:wrapPolygon edited="0">
                      <wp:start x="0" y="0"/>
                      <wp:lineTo x="0" y="21143"/>
                      <wp:lineTo x="21372" y="21143"/>
                      <wp:lineTo x="21372" y="0"/>
                      <wp:lineTo x="0" y="0"/>
                    </wp:wrapPolygon>
                  </wp:wrapThrough>
                  <wp:docPr id="1"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 letter&#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42664" cy="570952"/>
                          </a:xfrm>
                          <a:prstGeom prst="rect">
                            <a:avLst/>
                          </a:prstGeom>
                        </pic:spPr>
                      </pic:pic>
                    </a:graphicData>
                  </a:graphic>
                  <wp14:sizeRelH relativeFrom="page">
                    <wp14:pctWidth>0</wp14:pctWidth>
                  </wp14:sizeRelH>
                  <wp14:sizeRelV relativeFrom="page">
                    <wp14:pctHeight>0</wp14:pctHeight>
                  </wp14:sizeRelV>
                </wp:anchor>
              </w:drawing>
            </w:r>
          </w:p>
        </w:tc>
      </w:tr>
      <w:tr w:rsidR="007548B0" w14:paraId="00692552"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3829FE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53DB08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7AAAAAD8"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CC97036" w14:textId="77777777" w:rsidR="00222867" w:rsidRPr="00817FBA" w:rsidRDefault="00BB66C0" w:rsidP="006201CF">
      <w:pPr>
        <w:bidi w:val="0"/>
      </w:pPr>
    </w:p>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B142E17" w16cid:durableId="26AE410F"/>
  <w16cid:commentId w16cid:paraId="2038D3F7" w16cid:durableId="26AE4110"/>
  <w16cid:commentId w16cid:paraId="0ECEF999" w16cid:durableId="26AE411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EE7AC8" w14:textId="77777777" w:rsidR="00781204" w:rsidRDefault="00781204">
      <w:r>
        <w:separator/>
      </w:r>
    </w:p>
  </w:endnote>
  <w:endnote w:type="continuationSeparator" w:id="0">
    <w:p w14:paraId="7C7D7591" w14:textId="77777777" w:rsidR="00781204" w:rsidRDefault="00781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roman"/>
    <w:notTrueType/>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4843765E"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D754080"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263839F4"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56141C1B" w14:textId="2F01CACE"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B66C0">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B66C0">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C87292C" w14:textId="77777777" w:rsidR="00354861" w:rsidRPr="0098529F" w:rsidRDefault="00BB66C0" w:rsidP="00354861">
          <w:pPr>
            <w:rPr>
              <w:rFonts w:ascii="Arial" w:hAnsi="Arial"/>
              <w:b/>
              <w:bCs/>
              <w:color w:val="FFFFFF" w:themeColor="background1"/>
            </w:rPr>
          </w:pPr>
        </w:p>
      </w:tc>
    </w:tr>
    <w:tr w:rsidR="007548B0" w14:paraId="5E0C51F4"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5F20D7E0"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0A06A384"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BBBAB16"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299F444F"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7EC75002" w14:textId="77777777" w:rsidTr="00FA7591">
      <w:trPr>
        <w:trHeight w:val="283"/>
      </w:trPr>
      <w:tc>
        <w:tcPr>
          <w:tcW w:w="5630" w:type="dxa"/>
          <w:gridSpan w:val="2"/>
          <w:tcBorders>
            <w:top w:val="single" w:sz="4" w:space="0" w:color="auto"/>
          </w:tcBorders>
          <w:shd w:val="clear" w:color="auto" w:fill="auto"/>
          <w:noWrap/>
          <w:vAlign w:val="center"/>
        </w:tcPr>
        <w:p w14:paraId="19B0F3E1"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3488CA58"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3F5545DA" w14:textId="77777777" w:rsidR="00E678BB" w:rsidRPr="00354861" w:rsidRDefault="00BB66C0"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0ED390" w14:textId="77777777" w:rsidR="00781204" w:rsidRDefault="00781204">
      <w:r>
        <w:separator/>
      </w:r>
    </w:p>
  </w:footnote>
  <w:footnote w:type="continuationSeparator" w:id="0">
    <w:p w14:paraId="4B4DB69C" w14:textId="77777777" w:rsidR="00781204" w:rsidRDefault="007812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0AA6AE95"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8D5B92B"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A2D65CA"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4AE28E9C"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37844672" w14:textId="77777777" w:rsidR="009220EC" w:rsidRPr="00D84715" w:rsidRDefault="009B6B29" w:rsidP="008960FF">
          <w:pPr>
            <w:rPr>
              <w:rFonts w:ascii="Arial" w:hAnsi="Arial"/>
            </w:rPr>
          </w:pPr>
          <w:r>
            <w:rPr>
              <w:rFonts w:ascii="Arial" w:hAnsi="Arial"/>
              <w:noProof/>
            </w:rPr>
            <w:drawing>
              <wp:inline distT="0" distB="0" distL="0" distR="0" wp14:anchorId="7A11E7AF" wp14:editId="1BF2218F">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88F65B8"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603E29AB"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4BD17F8E"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F173CC8"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983A875"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5B653257" w14:textId="77777777" w:rsidTr="008960FF">
      <w:trPr>
        <w:trHeight w:val="261"/>
        <w:jc w:val="center"/>
      </w:trPr>
      <w:tc>
        <w:tcPr>
          <w:tcW w:w="1840" w:type="dxa"/>
          <w:vMerge/>
          <w:tcBorders>
            <w:left w:val="single" w:sz="4" w:space="0" w:color="auto"/>
          </w:tcBorders>
          <w:shd w:val="clear" w:color="auto" w:fill="F2F2F2"/>
          <w:vAlign w:val="center"/>
        </w:tcPr>
        <w:p w14:paraId="7085C51F" w14:textId="77777777" w:rsidR="009220EC" w:rsidRPr="00D84715" w:rsidRDefault="00BB66C0" w:rsidP="008960FF">
          <w:pPr>
            <w:rPr>
              <w:rFonts w:ascii="Arial" w:hAnsi="Arial"/>
            </w:rPr>
          </w:pPr>
        </w:p>
      </w:tc>
      <w:tc>
        <w:tcPr>
          <w:tcW w:w="3612" w:type="dxa"/>
          <w:vMerge/>
          <w:tcBorders>
            <w:left w:val="nil"/>
            <w:right w:val="single" w:sz="4" w:space="0" w:color="auto"/>
          </w:tcBorders>
          <w:shd w:val="clear" w:color="auto" w:fill="F2F2F2"/>
        </w:tcPr>
        <w:p w14:paraId="56E816EB" w14:textId="77777777" w:rsidR="009220EC" w:rsidRDefault="00BB66C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0C41B80"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5FC715"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61C1DE39" w14:textId="77777777" w:rsidTr="008960FF">
      <w:trPr>
        <w:trHeight w:val="261"/>
        <w:jc w:val="center"/>
      </w:trPr>
      <w:tc>
        <w:tcPr>
          <w:tcW w:w="1840" w:type="dxa"/>
          <w:vMerge/>
          <w:tcBorders>
            <w:left w:val="single" w:sz="4" w:space="0" w:color="auto"/>
          </w:tcBorders>
          <w:shd w:val="clear" w:color="auto" w:fill="F2F2F2"/>
          <w:vAlign w:val="center"/>
        </w:tcPr>
        <w:p w14:paraId="544918E8" w14:textId="77777777" w:rsidR="003D6D13" w:rsidRPr="00D84715" w:rsidRDefault="00BB66C0" w:rsidP="008960FF">
          <w:pPr>
            <w:rPr>
              <w:rFonts w:ascii="Arial" w:hAnsi="Arial"/>
            </w:rPr>
          </w:pPr>
        </w:p>
      </w:tc>
      <w:tc>
        <w:tcPr>
          <w:tcW w:w="3612" w:type="dxa"/>
          <w:vMerge/>
          <w:tcBorders>
            <w:left w:val="nil"/>
            <w:right w:val="single" w:sz="4" w:space="0" w:color="auto"/>
          </w:tcBorders>
          <w:shd w:val="clear" w:color="auto" w:fill="F2F2F2"/>
        </w:tcPr>
        <w:p w14:paraId="134D6C4D" w14:textId="77777777" w:rsidR="003D6D13" w:rsidRPr="00D84715" w:rsidRDefault="00BB66C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C408EA8"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AD7DD9" w14:textId="77777777" w:rsidR="003D6D13" w:rsidRPr="00671AFA" w:rsidRDefault="009B6B29" w:rsidP="008960FF">
          <w:pPr>
            <w:rPr>
              <w:rFonts w:ascii="Arial" w:hAnsi="Arial"/>
              <w:rtl/>
            </w:rPr>
          </w:pPr>
          <w:r>
            <w:rPr>
              <w:rFonts w:ascii="Arial" w:hAnsi="Arial" w:hint="cs"/>
              <w:rtl/>
            </w:rPr>
            <w:t>7.3.6.2</w:t>
          </w:r>
        </w:p>
      </w:tc>
    </w:tr>
    <w:tr w:rsidR="007548B0" w14:paraId="2F88CA14" w14:textId="77777777" w:rsidTr="008960FF">
      <w:trPr>
        <w:trHeight w:val="261"/>
        <w:jc w:val="center"/>
      </w:trPr>
      <w:tc>
        <w:tcPr>
          <w:tcW w:w="1840" w:type="dxa"/>
          <w:vMerge/>
          <w:tcBorders>
            <w:left w:val="single" w:sz="4" w:space="0" w:color="auto"/>
          </w:tcBorders>
          <w:shd w:val="clear" w:color="auto" w:fill="F2F2F2"/>
          <w:vAlign w:val="center"/>
        </w:tcPr>
        <w:p w14:paraId="65771C3A" w14:textId="77777777" w:rsidR="009220EC" w:rsidRPr="00D84715" w:rsidRDefault="00BB66C0" w:rsidP="008960FF">
          <w:pPr>
            <w:rPr>
              <w:rFonts w:ascii="Arial" w:hAnsi="Arial"/>
            </w:rPr>
          </w:pPr>
        </w:p>
      </w:tc>
      <w:tc>
        <w:tcPr>
          <w:tcW w:w="3612" w:type="dxa"/>
          <w:vMerge/>
          <w:tcBorders>
            <w:left w:val="nil"/>
            <w:right w:val="single" w:sz="4" w:space="0" w:color="auto"/>
          </w:tcBorders>
          <w:shd w:val="clear" w:color="auto" w:fill="F2F2F2"/>
        </w:tcPr>
        <w:p w14:paraId="2582D003" w14:textId="77777777" w:rsidR="009220EC" w:rsidRPr="00D84715" w:rsidRDefault="00BB66C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672CEFE"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D7BC031"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73EF8FB4"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DBD3689"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4EE1F45E"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D68A8BE"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31E5EC2"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7F261B3B" w14:textId="77777777" w:rsidR="009B6B29" w:rsidRPr="00F8548C" w:rsidRDefault="009B6B29" w:rsidP="009B6B29">
          <w:pPr>
            <w:rPr>
              <w:rFonts w:ascii="Arial" w:hAnsi="Arial"/>
              <w:rtl/>
            </w:rPr>
          </w:pPr>
          <w:r w:rsidRPr="00BC3D4D">
            <w:rPr>
              <w:rFonts w:ascii="Arial" w:hAnsi="Arial" w:hint="cs"/>
              <w:rtl/>
            </w:rPr>
            <w:t>תת מהדורה:01</w:t>
          </w:r>
        </w:p>
      </w:tc>
    </w:tr>
  </w:tbl>
  <w:p w14:paraId="4868F489" w14:textId="77777777" w:rsidR="00E678BB" w:rsidRPr="00D84715" w:rsidRDefault="00BB66C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6E85"/>
    <w:rsid w:val="000A38EE"/>
    <w:rsid w:val="00103848"/>
    <w:rsid w:val="00115DD4"/>
    <w:rsid w:val="00162607"/>
    <w:rsid w:val="0017708D"/>
    <w:rsid w:val="001779B2"/>
    <w:rsid w:val="001C1A4B"/>
    <w:rsid w:val="001D557F"/>
    <w:rsid w:val="001D7EEF"/>
    <w:rsid w:val="00336CDD"/>
    <w:rsid w:val="00343B29"/>
    <w:rsid w:val="00361D03"/>
    <w:rsid w:val="00363DDD"/>
    <w:rsid w:val="00411FB1"/>
    <w:rsid w:val="00592816"/>
    <w:rsid w:val="005C412B"/>
    <w:rsid w:val="005F0CA3"/>
    <w:rsid w:val="006201CF"/>
    <w:rsid w:val="00641F1F"/>
    <w:rsid w:val="006A233E"/>
    <w:rsid w:val="00715515"/>
    <w:rsid w:val="007548B0"/>
    <w:rsid w:val="0076715F"/>
    <w:rsid w:val="00781204"/>
    <w:rsid w:val="00781FE1"/>
    <w:rsid w:val="007D2088"/>
    <w:rsid w:val="0088459E"/>
    <w:rsid w:val="008B3C0F"/>
    <w:rsid w:val="008E6790"/>
    <w:rsid w:val="009225FF"/>
    <w:rsid w:val="00971826"/>
    <w:rsid w:val="009818F6"/>
    <w:rsid w:val="0099452D"/>
    <w:rsid w:val="009B6B29"/>
    <w:rsid w:val="009D0BCA"/>
    <w:rsid w:val="009F5D7F"/>
    <w:rsid w:val="009F7FB7"/>
    <w:rsid w:val="00AC4F6E"/>
    <w:rsid w:val="00B74C77"/>
    <w:rsid w:val="00BA3DD3"/>
    <w:rsid w:val="00BB66C0"/>
    <w:rsid w:val="00C0338D"/>
    <w:rsid w:val="00C57C53"/>
    <w:rsid w:val="00CC5B42"/>
    <w:rsid w:val="00CC6981"/>
    <w:rsid w:val="00CF4F0B"/>
    <w:rsid w:val="00D02941"/>
    <w:rsid w:val="00D246E5"/>
    <w:rsid w:val="00E53EC9"/>
    <w:rsid w:val="00E63D5A"/>
    <w:rsid w:val="00E86C92"/>
    <w:rsid w:val="00EF490D"/>
    <w:rsid w:val="00FE5F7C"/>
    <w:rsid w:val="00FF1C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0F6E0C"/>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BA3DD3"/>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0876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www.w3.org/XML/1998/namespace"/>
    <ds:schemaRef ds:uri="http://purl.org/dc/elements/1.1/"/>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a46656d4-8850-49b3-aebd-68bd05f7f43d"/>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ABE74A22-0EC1-4D02-B9C8-F12C3DF35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35</TotalTime>
  <Pages>2</Pages>
  <Words>631</Words>
  <Characters>3276</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3</cp:revision>
  <dcterms:created xsi:type="dcterms:W3CDTF">2022-08-23T06:18:00Z</dcterms:created>
  <dcterms:modified xsi:type="dcterms:W3CDTF">2022-08-23T06:52:00Z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